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E1E5" w14:textId="77777777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Hlk112741343"/>
      <w:bookmarkStart w:id="1" w:name="_Hlk155962246"/>
    </w:p>
    <w:p w14:paraId="651B03FA" w14:textId="12EC574F" w:rsidR="00B660C6" w:rsidRPr="00204119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KP.210.</w:t>
      </w:r>
      <w:r w:rsidR="00712343" w:rsidRPr="00204119">
        <w:rPr>
          <w:rFonts w:ascii="Times New Roman" w:hAnsi="Times New Roman" w:cs="Times New Roman"/>
          <w:sz w:val="24"/>
          <w:szCs w:val="24"/>
        </w:rPr>
        <w:t>4</w:t>
      </w:r>
      <w:r w:rsidRPr="00204119">
        <w:rPr>
          <w:rFonts w:ascii="Times New Roman" w:hAnsi="Times New Roman" w:cs="Times New Roman"/>
          <w:sz w:val="24"/>
          <w:szCs w:val="24"/>
        </w:rPr>
        <w:t>.202</w:t>
      </w:r>
      <w:r w:rsidR="003C7A61" w:rsidRPr="00204119">
        <w:rPr>
          <w:rFonts w:ascii="Times New Roman" w:hAnsi="Times New Roman" w:cs="Times New Roman"/>
          <w:sz w:val="24"/>
          <w:szCs w:val="24"/>
        </w:rPr>
        <w:t>5</w:t>
      </w:r>
    </w:p>
    <w:p w14:paraId="58747C57" w14:textId="77777777" w:rsidR="00B660C6" w:rsidRPr="00204119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14:paraId="07D2EC60" w14:textId="77777777" w:rsidR="00B660C6" w:rsidRPr="00204119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14:paraId="41C2DF63" w14:textId="77777777" w:rsidR="00B660C6" w:rsidRPr="00204119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C1DD" w14:textId="5BCE7848" w:rsidR="00B660C6" w:rsidRPr="00204119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Nr ogłoszenia:  KP  0</w:t>
      </w:r>
      <w:r w:rsidR="00712343" w:rsidRPr="00204119">
        <w:rPr>
          <w:rFonts w:ascii="Times New Roman" w:hAnsi="Times New Roman" w:cs="Times New Roman"/>
          <w:sz w:val="24"/>
          <w:szCs w:val="24"/>
        </w:rPr>
        <w:t>4</w:t>
      </w:r>
      <w:r w:rsidRPr="00204119">
        <w:rPr>
          <w:rFonts w:ascii="Times New Roman" w:hAnsi="Times New Roman" w:cs="Times New Roman"/>
          <w:sz w:val="24"/>
          <w:szCs w:val="24"/>
        </w:rPr>
        <w:t>/202</w:t>
      </w:r>
      <w:r w:rsidR="003C7A61" w:rsidRPr="00204119">
        <w:rPr>
          <w:rFonts w:ascii="Times New Roman" w:hAnsi="Times New Roman" w:cs="Times New Roman"/>
          <w:sz w:val="24"/>
          <w:szCs w:val="24"/>
        </w:rPr>
        <w:t>5</w:t>
      </w:r>
    </w:p>
    <w:p w14:paraId="741A2083" w14:textId="77B3660A" w:rsidR="00B660C6" w:rsidRPr="00204119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ab/>
      </w:r>
      <w:r w:rsidRPr="00204119">
        <w:rPr>
          <w:rFonts w:ascii="Times New Roman" w:hAnsi="Times New Roman" w:cs="Times New Roman"/>
          <w:b/>
          <w:bCs/>
          <w:sz w:val="24"/>
          <w:szCs w:val="24"/>
        </w:rPr>
        <w:t>Starosta Pułtuski ogłasza otwarty i konkurencyjny nabór na wolne</w:t>
      </w:r>
      <w:r w:rsidR="00ED3365"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b/>
          <w:bCs/>
          <w:sz w:val="24"/>
          <w:szCs w:val="24"/>
        </w:rPr>
        <w:t>stanowisko urzędnicze w Starostwie Powiatowym w</w:t>
      </w:r>
      <w:r w:rsidR="00ED3365"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Pułtusku, ul. Marii Skłodowskiej – Curie 11, </w:t>
      </w:r>
      <w:r w:rsidR="0030365F"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204119">
        <w:rPr>
          <w:rFonts w:ascii="Times New Roman" w:hAnsi="Times New Roman" w:cs="Times New Roman"/>
          <w:b/>
          <w:bCs/>
          <w:sz w:val="24"/>
          <w:szCs w:val="24"/>
        </w:rPr>
        <w:t>06 – 100 Pułtusk.</w:t>
      </w:r>
    </w:p>
    <w:p w14:paraId="295E2AB7" w14:textId="4D02244C" w:rsidR="00B660C6" w:rsidRPr="00204119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1. Stanowisko pracy: </w:t>
      </w:r>
      <w:bookmarkStart w:id="2" w:name="_Hlk80184634"/>
      <w:r w:rsidR="00712343" w:rsidRPr="00204119">
        <w:rPr>
          <w:rFonts w:ascii="Times New Roman" w:hAnsi="Times New Roman" w:cs="Times New Roman"/>
          <w:b/>
          <w:bCs/>
          <w:sz w:val="24"/>
          <w:szCs w:val="24"/>
        </w:rPr>
        <w:t>SAMODZIELNY REFERENT</w:t>
      </w:r>
      <w:r w:rsidR="00204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343" w:rsidRPr="00204119">
        <w:rPr>
          <w:rFonts w:ascii="Times New Roman" w:hAnsi="Times New Roman" w:cs="Times New Roman"/>
          <w:b/>
          <w:bCs/>
          <w:sz w:val="24"/>
          <w:szCs w:val="24"/>
        </w:rPr>
        <w:t>W WYDZIALE GEODEZJI</w:t>
      </w:r>
      <w:r w:rsidR="0019274C"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712343" w:rsidRPr="00204119">
        <w:rPr>
          <w:rFonts w:ascii="Times New Roman" w:hAnsi="Times New Roman" w:cs="Times New Roman"/>
          <w:b/>
          <w:bCs/>
          <w:sz w:val="24"/>
          <w:szCs w:val="24"/>
        </w:rPr>
        <w:t>I GOSPODARKI NIERUCHOMOŚCIAMI</w:t>
      </w:r>
    </w:p>
    <w:bookmarkEnd w:id="2"/>
    <w:p w14:paraId="1C998254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2.  Niezbędne wymagania od kandydatów:</w:t>
      </w:r>
    </w:p>
    <w:p w14:paraId="48298DCF" w14:textId="75D3B120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a) obywatelstwo polskie, z zastrzeżeniem art. 11 ust. 2 i 3 ustawy z dnia 21 listopada 2008r.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4119">
        <w:rPr>
          <w:rFonts w:ascii="Times New Roman" w:hAnsi="Times New Roman" w:cs="Times New Roman"/>
          <w:sz w:val="24"/>
          <w:szCs w:val="24"/>
        </w:rPr>
        <w:t>o pracowni</w:t>
      </w:r>
      <w:r w:rsidR="003C7A61" w:rsidRPr="00204119">
        <w:rPr>
          <w:rFonts w:ascii="Times New Roman" w:hAnsi="Times New Roman" w:cs="Times New Roman"/>
          <w:sz w:val="24"/>
          <w:szCs w:val="24"/>
        </w:rPr>
        <w:t>kach samorządowych (Dz.U. z 2024</w:t>
      </w:r>
      <w:r w:rsidRPr="00204119">
        <w:rPr>
          <w:rFonts w:ascii="Times New Roman" w:hAnsi="Times New Roman" w:cs="Times New Roman"/>
          <w:sz w:val="24"/>
          <w:szCs w:val="24"/>
        </w:rPr>
        <w:t xml:space="preserve">r. poz. </w:t>
      </w:r>
      <w:r w:rsidR="003C7A61" w:rsidRPr="00204119">
        <w:rPr>
          <w:rFonts w:ascii="Times New Roman" w:hAnsi="Times New Roman" w:cs="Times New Roman"/>
          <w:sz w:val="24"/>
          <w:szCs w:val="24"/>
        </w:rPr>
        <w:t>1135</w:t>
      </w:r>
      <w:r w:rsidRPr="00204119">
        <w:rPr>
          <w:rFonts w:ascii="Times New Roman" w:hAnsi="Times New Roman" w:cs="Times New Roman"/>
          <w:sz w:val="24"/>
          <w:szCs w:val="24"/>
        </w:rPr>
        <w:t>);</w:t>
      </w:r>
    </w:p>
    <w:p w14:paraId="7D320800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b) pełna zdolność do czynności prawnych oraz korzystanie z pełni praw publicznych;</w:t>
      </w:r>
    </w:p>
    <w:p w14:paraId="0369E4FC" w14:textId="7651E0E6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c) brak skazania prawomocnym wyrokiem sądu za umyślne przestępstwo ścigane z oskarżenia publicznego lub umyśl</w:t>
      </w:r>
      <w:r w:rsidR="00970E9F" w:rsidRPr="00204119">
        <w:rPr>
          <w:rFonts w:ascii="Times New Roman" w:hAnsi="Times New Roman" w:cs="Times New Roman"/>
          <w:sz w:val="24"/>
          <w:szCs w:val="24"/>
        </w:rPr>
        <w:t>n</w:t>
      </w:r>
      <w:r w:rsidRPr="00204119">
        <w:rPr>
          <w:rFonts w:ascii="Times New Roman" w:hAnsi="Times New Roman" w:cs="Times New Roman"/>
          <w:sz w:val="24"/>
          <w:szCs w:val="24"/>
        </w:rPr>
        <w:t>e przestępstwo skarbowe;</w:t>
      </w:r>
    </w:p>
    <w:p w14:paraId="10824A20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d) nieposzlakowana opinia;</w:t>
      </w:r>
    </w:p>
    <w:p w14:paraId="71627867" w14:textId="3BD52B4A" w:rsidR="00B660C6" w:rsidRPr="00204119" w:rsidRDefault="00F6762A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e) wykształcenie wyższe</w:t>
      </w:r>
      <w:r w:rsidR="00712343" w:rsidRPr="00204119">
        <w:rPr>
          <w:rFonts w:ascii="Times New Roman" w:hAnsi="Times New Roman" w:cs="Times New Roman"/>
          <w:sz w:val="24"/>
          <w:szCs w:val="24"/>
        </w:rPr>
        <w:t>, preferowane w zakresie geodezji, gospodarki nieruchomościami, prawa lub administracji;</w:t>
      </w:r>
    </w:p>
    <w:p w14:paraId="69B1EBE5" w14:textId="386ED135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f) doświadczenie zawodowe –</w:t>
      </w:r>
      <w:r w:rsidR="00E45E54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6954A5" w:rsidRPr="00204119">
        <w:rPr>
          <w:rFonts w:ascii="Times New Roman" w:hAnsi="Times New Roman" w:cs="Times New Roman"/>
          <w:sz w:val="24"/>
          <w:szCs w:val="24"/>
        </w:rPr>
        <w:t xml:space="preserve">co najmniej dwuletni staż </w:t>
      </w:r>
      <w:r w:rsidR="007C3239" w:rsidRPr="00204119">
        <w:rPr>
          <w:rFonts w:ascii="Times New Roman" w:hAnsi="Times New Roman" w:cs="Times New Roman"/>
          <w:sz w:val="24"/>
          <w:szCs w:val="24"/>
        </w:rPr>
        <w:t>pracy</w:t>
      </w:r>
      <w:r w:rsid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7C3239" w:rsidRPr="00204119">
        <w:rPr>
          <w:rFonts w:ascii="Times New Roman" w:hAnsi="Times New Roman" w:cs="Times New Roman"/>
          <w:sz w:val="24"/>
          <w:szCs w:val="24"/>
        </w:rPr>
        <w:t>w</w:t>
      </w:r>
      <w:r w:rsidR="00712343" w:rsidRPr="00204119">
        <w:rPr>
          <w:rFonts w:ascii="Times New Roman" w:hAnsi="Times New Roman" w:cs="Times New Roman"/>
          <w:sz w:val="24"/>
          <w:szCs w:val="24"/>
        </w:rPr>
        <w:t xml:space="preserve"> administracji;</w:t>
      </w:r>
    </w:p>
    <w:p w14:paraId="2CB55C0B" w14:textId="42B63777" w:rsidR="002E1DBA" w:rsidRPr="00204119" w:rsidRDefault="00640C45" w:rsidP="007123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eastAsia="Lucida Sans Unicode" w:hAnsi="Times New Roman" w:cs="Times New Roman"/>
          <w:sz w:val="24"/>
          <w:szCs w:val="24"/>
        </w:rPr>
        <w:t>g</w:t>
      </w:r>
      <w:r w:rsidR="00122992" w:rsidRPr="00204119">
        <w:rPr>
          <w:rFonts w:ascii="Times New Roman" w:eastAsia="Lucida Sans Unicode" w:hAnsi="Times New Roman" w:cs="Times New Roman"/>
          <w:sz w:val="24"/>
          <w:szCs w:val="24"/>
        </w:rPr>
        <w:t>)</w:t>
      </w:r>
      <w:r w:rsidR="00B660C6"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 znajomość </w:t>
      </w:r>
      <w:r w:rsidR="00523876"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i umiejętność właściwej interpretacji przepisów prawnych m.in. z zakresu </w:t>
      </w:r>
      <w:r w:rsidR="00B660C6" w:rsidRPr="00204119">
        <w:rPr>
          <w:rFonts w:ascii="Times New Roman" w:eastAsia="Lucida Sans Unicode" w:hAnsi="Times New Roman" w:cs="Times New Roman"/>
          <w:sz w:val="24"/>
          <w:szCs w:val="24"/>
        </w:rPr>
        <w:t>ustaw</w:t>
      </w:r>
      <w:r w:rsidR="006C53EB" w:rsidRPr="00204119">
        <w:rPr>
          <w:rFonts w:ascii="Times New Roman" w:eastAsia="Lucida Sans Unicode" w:hAnsi="Times New Roman" w:cs="Times New Roman"/>
          <w:sz w:val="24"/>
          <w:szCs w:val="24"/>
        </w:rPr>
        <w:t>:</w:t>
      </w:r>
      <w:r w:rsidR="006C53EB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712343" w:rsidRPr="00204119">
        <w:rPr>
          <w:rFonts w:ascii="Times New Roman" w:hAnsi="Times New Roman" w:cs="Times New Roman"/>
          <w:sz w:val="24"/>
          <w:szCs w:val="24"/>
        </w:rPr>
        <w:t>Prawo geodezyjne i kartograficzne</w:t>
      </w:r>
      <w:r w:rsidR="003E4745" w:rsidRPr="00204119">
        <w:rPr>
          <w:rFonts w:ascii="Times New Roman" w:hAnsi="Times New Roman" w:cs="Times New Roman"/>
          <w:sz w:val="24"/>
          <w:szCs w:val="24"/>
        </w:rPr>
        <w:t xml:space="preserve">, o ochronie gruntów rolnych i leśnych, o opłacie skarbowej, o dostępie do informacji publicznej, o ochronie danych osobowych, o samorządzie powiatowym, o pracownikach samorządowych, Kodeks postępowania administracyjnego; </w:t>
      </w:r>
    </w:p>
    <w:p w14:paraId="4786DFAE" w14:textId="77777777" w:rsidR="00640C45" w:rsidRPr="00204119" w:rsidRDefault="00640C45" w:rsidP="00640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3. Dodatkowe wymagania od kandydatów:</w:t>
      </w:r>
    </w:p>
    <w:p w14:paraId="172C0951" w14:textId="6C699835" w:rsidR="00640C45" w:rsidRPr="00204119" w:rsidRDefault="00640C45" w:rsidP="002041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a) predyspozycje osobowościowe: </w:t>
      </w:r>
      <w:r w:rsidRPr="00204119">
        <w:rPr>
          <w:rFonts w:ascii="Times New Roman" w:hAnsi="Times New Roman" w:cs="Times New Roman"/>
          <w:bCs/>
          <w:sz w:val="24"/>
          <w:szCs w:val="24"/>
        </w:rPr>
        <w:t>umiejętność</w:t>
      </w:r>
      <w:r w:rsidR="003E4745" w:rsidRPr="00204119">
        <w:rPr>
          <w:rFonts w:ascii="Times New Roman" w:hAnsi="Times New Roman" w:cs="Times New Roman"/>
          <w:bCs/>
          <w:sz w:val="24"/>
          <w:szCs w:val="24"/>
        </w:rPr>
        <w:t xml:space="preserve"> pracy w zespole, dyspozycyjność, umiejętność dobrej organizacji własnej pracy, kultura osobista, uprzejmość w kontaktach międzyludzkich;</w:t>
      </w:r>
      <w:r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61E37F7F" w14:textId="2AC69BEC" w:rsidR="00640C45" w:rsidRPr="00204119" w:rsidRDefault="00B660C6" w:rsidP="002041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b) znajomość </w:t>
      </w:r>
      <w:r w:rsidR="003E4745"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obsługi komputera w zakresie: systemu </w:t>
      </w:r>
      <w:r w:rsidR="0016177F"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operacyjnego Windows, aplikacji biurowych (Microsoft Office, Open Office), programów EWOPIS, EWMAPA, OŚRODEK, REJCEN. </w:t>
      </w:r>
    </w:p>
    <w:p w14:paraId="4297EF10" w14:textId="3EDEB6AB" w:rsidR="0016177F" w:rsidRPr="00204119" w:rsidRDefault="00B660C6" w:rsidP="00D47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4. Zadania wykonywane na </w:t>
      </w:r>
      <w:r w:rsidR="0016177F" w:rsidRPr="00204119">
        <w:rPr>
          <w:rFonts w:ascii="Times New Roman" w:hAnsi="Times New Roman" w:cs="Times New Roman"/>
          <w:b/>
          <w:bCs/>
          <w:sz w:val="24"/>
          <w:szCs w:val="24"/>
        </w:rPr>
        <w:t>stanowisku</w:t>
      </w:r>
      <w:bookmarkStart w:id="3" w:name="_Hlk505846242"/>
      <w:r w:rsidR="0016177F" w:rsidRPr="002041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45286B" w14:textId="7EC151B4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360"/>
        </w:tabs>
        <w:ind w:left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Prowadzenie spraw związanych ze scaleniem i wymianą gruntów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w myśl przepisów ustawy o scaleniu i wymianie gruntów.</w:t>
      </w:r>
    </w:p>
    <w:p w14:paraId="2D2C64B8" w14:textId="128B3021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360"/>
        </w:tabs>
        <w:ind w:left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Prowadzenie spraw związanych z realizacją ustawy z dnia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29 czerwc</w:t>
      </w:r>
      <w:r w:rsidR="0019274C" w:rsidRPr="00204119">
        <w:rPr>
          <w:iCs/>
          <w:kern w:val="0"/>
          <w:lang w:eastAsia="ar-SA"/>
        </w:rPr>
        <w:t xml:space="preserve">a </w:t>
      </w:r>
      <w:r w:rsidRPr="00204119">
        <w:rPr>
          <w:iCs/>
          <w:kern w:val="0"/>
          <w:lang w:eastAsia="ar-SA"/>
        </w:rPr>
        <w:t xml:space="preserve">1963 roku </w:t>
      </w:r>
      <w:r w:rsidR="00204119">
        <w:rPr>
          <w:iCs/>
          <w:kern w:val="0"/>
          <w:lang w:eastAsia="ar-SA"/>
        </w:rPr>
        <w:t xml:space="preserve">                               </w:t>
      </w:r>
      <w:r w:rsidRPr="00204119">
        <w:rPr>
          <w:iCs/>
          <w:kern w:val="0"/>
          <w:lang w:eastAsia="ar-SA"/>
        </w:rPr>
        <w:t>o zagospodarowaniu wspólnot gruntowych.</w:t>
      </w:r>
    </w:p>
    <w:p w14:paraId="1B20A423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360"/>
        </w:tabs>
        <w:ind w:left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Prowadzenie spraw związanych z ochroną gruntów rolnych:</w:t>
      </w:r>
    </w:p>
    <w:p w14:paraId="4E459C85" w14:textId="77777777" w:rsidR="0016177F" w:rsidRPr="00204119" w:rsidRDefault="0016177F" w:rsidP="0016177F">
      <w:pPr>
        <w:pStyle w:val="Standard"/>
        <w:tabs>
          <w:tab w:val="left" w:pos="-8640"/>
        </w:tabs>
        <w:ind w:left="426"/>
        <w:jc w:val="both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ab/>
        <w:t xml:space="preserve">- ustalenie opłat z tytułu wyłączenia gruntów rolnych, </w:t>
      </w:r>
    </w:p>
    <w:p w14:paraId="5F9270EF" w14:textId="77777777" w:rsidR="0016177F" w:rsidRPr="00204119" w:rsidRDefault="0016177F" w:rsidP="0016177F">
      <w:pPr>
        <w:pStyle w:val="Standard"/>
        <w:tabs>
          <w:tab w:val="left" w:pos="-8640"/>
        </w:tabs>
        <w:ind w:left="426"/>
        <w:jc w:val="both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ab/>
        <w:t xml:space="preserve">- prowadzenie rejestrów gruntów wyłączonych z produkcji rolniczej, </w:t>
      </w:r>
    </w:p>
    <w:p w14:paraId="100359C4" w14:textId="77777777" w:rsidR="0016177F" w:rsidRPr="00204119" w:rsidRDefault="0016177F" w:rsidP="0016177F">
      <w:pPr>
        <w:pStyle w:val="Standard"/>
        <w:tabs>
          <w:tab w:val="left" w:pos="-8640"/>
        </w:tabs>
        <w:ind w:left="426"/>
        <w:jc w:val="both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ab/>
        <w:t>- przygotowywanie sprawozdań.</w:t>
      </w:r>
    </w:p>
    <w:p w14:paraId="6B977EFB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360"/>
        </w:tabs>
        <w:ind w:left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Przygotowywanie zaświadczeń w oparciu o posiadane dokumenty dla celów regulowania własności gospodarstw rolnych w drodze postępowania sądowego.</w:t>
      </w:r>
    </w:p>
    <w:p w14:paraId="2DEF47AA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360"/>
        </w:tabs>
        <w:ind w:left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Przygotowywanie decyzji dotyczących:</w:t>
      </w:r>
    </w:p>
    <w:p w14:paraId="4F9D0E90" w14:textId="6477EA83" w:rsidR="0016177F" w:rsidRPr="00204119" w:rsidRDefault="0016177F" w:rsidP="0016177F">
      <w:pPr>
        <w:pStyle w:val="Standard"/>
        <w:tabs>
          <w:tab w:val="left" w:pos="-8640"/>
        </w:tabs>
        <w:jc w:val="both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ab/>
        <w:t>- przyznania nieodpłatnie własności gruntu na rzecz osób, którym przysługiwało prawo użytkowania działki gruntu z tytułu przekazania gospodarstwa rolnego Państwu oraz gruntu obejmującego budynki,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w myśl przepisów ustawy o ubezpieczeniu społecznym rolników;</w:t>
      </w:r>
    </w:p>
    <w:p w14:paraId="574480EE" w14:textId="141DFACE" w:rsidR="0016177F" w:rsidRPr="00204119" w:rsidRDefault="0016177F" w:rsidP="0016177F">
      <w:pPr>
        <w:pStyle w:val="Standard"/>
        <w:tabs>
          <w:tab w:val="left" w:pos="-8640"/>
        </w:tabs>
        <w:jc w:val="both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ab/>
        <w:t>- przeniesienia własności działki na rzecz właściciela budynków znajdujących się na działce gruntu, która wchodzi w skład gospodarstwa rolnego przekazanego Państwu zgodnie</w:t>
      </w:r>
      <w:r w:rsidR="0019274C" w:rsidRPr="00204119">
        <w:rPr>
          <w:iCs/>
          <w:kern w:val="0"/>
          <w:lang w:eastAsia="ar-SA"/>
        </w:rPr>
        <w:t xml:space="preserve"> </w:t>
      </w:r>
      <w:r w:rsidR="00204119">
        <w:rPr>
          <w:iCs/>
          <w:kern w:val="0"/>
          <w:lang w:eastAsia="ar-SA"/>
        </w:rPr>
        <w:t xml:space="preserve">   </w:t>
      </w:r>
      <w:r w:rsidRPr="00204119">
        <w:rPr>
          <w:iCs/>
          <w:kern w:val="0"/>
          <w:lang w:eastAsia="ar-SA"/>
        </w:rPr>
        <w:lastRenderedPageBreak/>
        <w:t>z art. 6 ustawy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z dnia 24 lutego 1989 roku o zmianie ustawy o ubezpieczeniu społecznym rolników indywidualnych i członków ich rodzin oraz zmianie ustawy o podatku rolnym.</w:t>
      </w:r>
    </w:p>
    <w:p w14:paraId="7A130366" w14:textId="4DE7869C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426"/>
        </w:tabs>
        <w:ind w:left="426" w:hanging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Przygotowywanie wniosków o dokonanie wpisów na rzecz Skarbu Państwa w księgach wieczystych prawa własności do gruntu przyjętego na własność Skarbu Państwa na mocy dekretu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o przeprowadzeniu reformy rolnej, ustawy o drogach publicznych oraz innych przepisów dotyczących przejmowania nieruchomości.</w:t>
      </w:r>
    </w:p>
    <w:p w14:paraId="46765132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426"/>
        </w:tabs>
        <w:ind w:left="426" w:hanging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Prowadzenie gleboznawczej klasyfikacji gruntów w myśl przepisów rozporządzenia Rady Ministrów w sprawie gleboznawczej klasyfikacji gruntów.</w:t>
      </w:r>
    </w:p>
    <w:p w14:paraId="4415CFCB" w14:textId="52D3FEFC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</w:tabs>
        <w:ind w:left="426" w:hanging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Prowadzenie postępowań w sprawie uzgodnienia projektu decyzji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o warunkach zabudowy w zakresie ochrony gruntów rolnych w myśl ustawy o ochronie gruntów rolnych</w:t>
      </w:r>
      <w:r w:rsidR="0019274C" w:rsidRP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i leśnych.</w:t>
      </w:r>
    </w:p>
    <w:p w14:paraId="13D1766A" w14:textId="43E2C15A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Przygotowywanie analiz oraz informacji dla potrzeb Starosty</w:t>
      </w:r>
      <w:r w:rsidR="00204119">
        <w:rPr>
          <w:iCs/>
          <w:lang w:eastAsia="ar-SA" w:bidi="hi-IN"/>
        </w:rPr>
        <w:t xml:space="preserve"> </w:t>
      </w:r>
      <w:r w:rsidRPr="00204119">
        <w:rPr>
          <w:iCs/>
          <w:lang w:eastAsia="ar-SA" w:bidi="hi-IN"/>
        </w:rPr>
        <w:t>w zakresie powierzonych zadań.</w:t>
      </w:r>
    </w:p>
    <w:p w14:paraId="65B887EA" w14:textId="142EB3A6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Przekazywanie informacji publicznej celem umieszczenia jej</w:t>
      </w:r>
      <w:r w:rsidR="00204119">
        <w:rPr>
          <w:iCs/>
          <w:lang w:eastAsia="ar-SA" w:bidi="hi-IN"/>
        </w:rPr>
        <w:t xml:space="preserve"> </w:t>
      </w:r>
      <w:r w:rsidRPr="00204119">
        <w:rPr>
          <w:iCs/>
          <w:lang w:eastAsia="ar-SA" w:bidi="hi-IN"/>
        </w:rPr>
        <w:t>w Biuletynie Informacji Publicznej.</w:t>
      </w:r>
    </w:p>
    <w:p w14:paraId="7342F9D1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Bieżące monitorowanie i zapoznawanie się z aktualnymi przepisami prawa w sieci Internet i programie prawniczym.</w:t>
      </w:r>
    </w:p>
    <w:p w14:paraId="6B76B0A6" w14:textId="7A57DB09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Przestrzeganie terminowości i obowiązujących norm prawnych</w:t>
      </w:r>
      <w:r w:rsidR="00204119">
        <w:rPr>
          <w:iCs/>
          <w:lang w:eastAsia="ar-SA" w:bidi="hi-IN"/>
        </w:rPr>
        <w:t xml:space="preserve"> </w:t>
      </w:r>
      <w:r w:rsidRPr="00204119">
        <w:rPr>
          <w:iCs/>
          <w:lang w:eastAsia="ar-SA" w:bidi="hi-IN"/>
        </w:rPr>
        <w:t>w trakcie załatwiania spraw wykazanych w zakresie czynności.</w:t>
      </w:r>
    </w:p>
    <w:p w14:paraId="4363B588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Właściwe użytkowanie i zabezpieczanie sprzętu komputerowego.</w:t>
      </w:r>
    </w:p>
    <w:p w14:paraId="63380B87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Wykonywanie innych czynności wchodzących w zakres właściwości rzeczowej Wydziału, zleconych przez bezpośredniego przełożonego i Dyrektora Wydziału.</w:t>
      </w:r>
    </w:p>
    <w:p w14:paraId="272D1194" w14:textId="37E54820" w:rsidR="00B660C6" w:rsidRPr="00204119" w:rsidRDefault="00B660C6" w:rsidP="00D92429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5.Informacja o warunkach pracy:</w:t>
      </w:r>
    </w:p>
    <w:p w14:paraId="07082A1E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1. Zatrudnienie w pełnym wymiarze czasu pracy.</w:t>
      </w:r>
    </w:p>
    <w:p w14:paraId="5F448216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2. Praca przy komputerze.</w:t>
      </w:r>
    </w:p>
    <w:p w14:paraId="623F60E1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6. Informacja o zapewnieniu dostępności:</w:t>
      </w:r>
    </w:p>
    <w:p w14:paraId="34747E3E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1. Budynek jest dostosowany dla osób poruszających się na wózkach inwalidzkich.</w:t>
      </w:r>
    </w:p>
    <w:p w14:paraId="741BD694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2.Osobom głuchym lub słabo słyszącym, podczas rozmowy kwalifikacyjnej, umożliwione jest  korzystanie z pomocy tłumacza języka migowego online. Skorzystanie z usługi jest bezpłatne i nie wymaga wcześniejszego umawiania się na wizytę (strona główna portalu Powiat Pułtuski – Starostwo Pułtusk).</w:t>
      </w:r>
    </w:p>
    <w:p w14:paraId="6B03E599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3. Dla osób niedowidzących wywieszony na tablicy ogłoszeń tekst ogłoszenia o naborze został powiększony; ogłoszenie zamieszczone na stronie internetowej: </w:t>
      </w:r>
      <w:hyperlink r:id="rId5" w:history="1">
        <w:r w:rsidRPr="00204119">
          <w:rPr>
            <w:rFonts w:ascii="Times New Roman" w:hAnsi="Times New Roman" w:cs="Times New Roman"/>
            <w:sz w:val="24"/>
            <w:szCs w:val="24"/>
            <w:u w:val="single"/>
          </w:rPr>
          <w:t>https://bip.powiatpultuski.pl</w:t>
        </w:r>
      </w:hyperlink>
      <w:r w:rsidRPr="00204119">
        <w:rPr>
          <w:rFonts w:ascii="Times New Roman" w:hAnsi="Times New Roman" w:cs="Times New Roman"/>
          <w:sz w:val="24"/>
          <w:szCs w:val="24"/>
        </w:rPr>
        <w:t xml:space="preserve"> można odczytać powiększając litery (LEWY ALT + 5).</w:t>
      </w:r>
      <w:bookmarkEnd w:id="3"/>
    </w:p>
    <w:p w14:paraId="0F8C05E9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7. Wymagane dokumenty:</w:t>
      </w:r>
    </w:p>
    <w:p w14:paraId="09CB81B5" w14:textId="77777777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list motywacyjny;</w:t>
      </w:r>
    </w:p>
    <w:p w14:paraId="5F3BA9DC" w14:textId="77777777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CV;</w:t>
      </w:r>
    </w:p>
    <w:p w14:paraId="0EF0441A" w14:textId="77777777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kwestionariusz osobowy dla osoby ubiegającej się o zatrudnienie;</w:t>
      </w:r>
    </w:p>
    <w:p w14:paraId="3271517E" w14:textId="77777777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kserokopie dokumentów potwierdzające przebieg dotychczasowego zatrudnienia;</w:t>
      </w:r>
    </w:p>
    <w:p w14:paraId="40502385" w14:textId="2B199AF4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kserokopie dokumentów potwierdzające wykształceni</w:t>
      </w:r>
      <w:r w:rsidR="0030365F" w:rsidRPr="00204119">
        <w:rPr>
          <w:rFonts w:ascii="Times New Roman" w:hAnsi="Times New Roman" w:cs="Times New Roman"/>
          <w:sz w:val="24"/>
          <w:szCs w:val="24"/>
        </w:rPr>
        <w:t>e</w:t>
      </w:r>
      <w:r w:rsid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>i kwalifikacje zawodowe;</w:t>
      </w:r>
    </w:p>
    <w:p w14:paraId="5AA8E40B" w14:textId="464EE20B" w:rsidR="00E26031" w:rsidRPr="00204119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posiadaniu obywatelstwa polskiego;</w:t>
      </w:r>
    </w:p>
    <w:p w14:paraId="1643E903" w14:textId="0A298064" w:rsidR="00E26031" w:rsidRPr="00204119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pełnej zdolności do czynności prawnych oraz korzystania z pełni praw publicznych;</w:t>
      </w:r>
    </w:p>
    <w:p w14:paraId="3FF65137" w14:textId="08946A4B" w:rsidR="00E26031" w:rsidRPr="00204119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nie skazaniu prawomocnym wyrokiem sądu za umyślne przestępstwo ścigane z oskarżenia publicznego lub umyślne przestępstwo skarbowe;</w:t>
      </w:r>
    </w:p>
    <w:p w14:paraId="1443D022" w14:textId="05151DE1" w:rsidR="00E26031" w:rsidRPr="00204119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nieposzlakowanej opinii;</w:t>
      </w:r>
    </w:p>
    <w:p w14:paraId="162F3895" w14:textId="0A272EF2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stanie zdrowia niezbędnym do pracy na stanowisku</w:t>
      </w:r>
      <w:r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79C" w:rsidRPr="00204119">
        <w:rPr>
          <w:rFonts w:ascii="Times New Roman" w:hAnsi="Times New Roman" w:cs="Times New Roman"/>
          <w:bCs/>
          <w:sz w:val="24"/>
          <w:szCs w:val="24"/>
        </w:rPr>
        <w:t>SAMODZIELNEGO REFERENTA W WYDZIALE GEODEZJI</w:t>
      </w:r>
      <w:r w:rsidR="00204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79C" w:rsidRPr="00204119">
        <w:rPr>
          <w:rFonts w:ascii="Times New Roman" w:hAnsi="Times New Roman" w:cs="Times New Roman"/>
          <w:bCs/>
          <w:sz w:val="24"/>
          <w:szCs w:val="24"/>
        </w:rPr>
        <w:t>I GOSPODARKI NIERUCHOMOŚCIAMI;</w:t>
      </w:r>
    </w:p>
    <w:p w14:paraId="2C9A60E1" w14:textId="47CE82A8" w:rsidR="00B660C6" w:rsidRPr="00204119" w:rsidRDefault="00B660C6" w:rsidP="003036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wyrażeniu zgody na przetwarzanie przez Starostwo Powiatowe w Pułtusku danych osobowych kandydata dla potrzeb realizacji procesu naboru, zgodnie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04119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 dnia 27 kwietnia </w:t>
      </w:r>
      <w:r w:rsidRPr="00204119">
        <w:rPr>
          <w:rFonts w:ascii="Times New Roman" w:hAnsi="Times New Roman" w:cs="Times New Roman"/>
          <w:sz w:val="24"/>
          <w:szCs w:val="24"/>
        </w:rPr>
        <w:lastRenderedPageBreak/>
        <w:t>2016 r.</w:t>
      </w:r>
      <w:r w:rsid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 xml:space="preserve">w sprawie ochrony osób fizycznych w związku z przetwarzaniem danych osobowych i w sprawie swobodnego przepływu takich danych oraz uchylenia dyrektywy 95/46/WE (ogólne rozporządzenie o ochronie danych) (Dz.U.UE.L.119.1 z  04.05.2016) oraz ustawą </w:t>
      </w:r>
      <w:r w:rsidR="0030365F" w:rsidRPr="002041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04119">
        <w:rPr>
          <w:rFonts w:ascii="Times New Roman" w:hAnsi="Times New Roman" w:cs="Times New Roman"/>
          <w:sz w:val="24"/>
          <w:szCs w:val="24"/>
        </w:rPr>
        <w:t xml:space="preserve">o pracownikach samorządowych; </w:t>
      </w:r>
    </w:p>
    <w:p w14:paraId="39836CC8" w14:textId="70DC28A0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zapoznaniu się z klauzulą informacyjną/obowiązkiem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>informacyjnym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04119">
        <w:rPr>
          <w:rFonts w:ascii="Times New Roman" w:hAnsi="Times New Roman" w:cs="Times New Roman"/>
          <w:sz w:val="24"/>
          <w:szCs w:val="24"/>
        </w:rPr>
        <w:t xml:space="preserve">o przetwarzaniu danych osobowych znajdującą się na stronie internetowej </w:t>
      </w:r>
      <w:hyperlink r:id="rId6" w:history="1">
        <w:r w:rsidRPr="00204119">
          <w:rPr>
            <w:rStyle w:val="Hipercze"/>
            <w:rFonts w:ascii="Times New Roman" w:hAnsi="Times New Roman" w:cs="Times New Roman"/>
            <w:sz w:val="24"/>
            <w:szCs w:val="24"/>
          </w:rPr>
          <w:t>https://bip.powiatpultuski.pl</w:t>
        </w:r>
      </w:hyperlink>
      <w:r w:rsidRPr="00204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0F17D" w14:textId="042500B9" w:rsidR="00196B9A" w:rsidRPr="00204119" w:rsidRDefault="00520F62" w:rsidP="0019274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podpisana informacja o zapoznaniu się z </w:t>
      </w:r>
      <w:r w:rsidR="00196B9A" w:rsidRPr="00204119">
        <w:rPr>
          <w:rFonts w:ascii="Times New Roman" w:hAnsi="Times New Roman" w:cs="Times New Roman"/>
          <w:sz w:val="24"/>
          <w:szCs w:val="24"/>
        </w:rPr>
        <w:t>obowiąz</w:t>
      </w:r>
      <w:r w:rsidRPr="00204119">
        <w:rPr>
          <w:rFonts w:ascii="Times New Roman" w:hAnsi="Times New Roman" w:cs="Times New Roman"/>
          <w:sz w:val="24"/>
          <w:szCs w:val="24"/>
        </w:rPr>
        <w:t>ującą w Starostwie Powiatowym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04119">
        <w:rPr>
          <w:rFonts w:ascii="Times New Roman" w:hAnsi="Times New Roman" w:cs="Times New Roman"/>
          <w:sz w:val="24"/>
          <w:szCs w:val="24"/>
        </w:rPr>
        <w:t>w Pułtusku procedurą zgłoszeń</w:t>
      </w:r>
      <w:r w:rsidR="00196B9A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DE70E5" w:rsidRPr="00204119">
        <w:rPr>
          <w:rFonts w:ascii="Times New Roman" w:hAnsi="Times New Roman" w:cs="Times New Roman"/>
          <w:sz w:val="24"/>
          <w:szCs w:val="24"/>
        </w:rPr>
        <w:t xml:space="preserve">wewnętrznych. </w:t>
      </w:r>
    </w:p>
    <w:p w14:paraId="01F114B8" w14:textId="4E669C6C" w:rsidR="00B660C6" w:rsidRPr="00204119" w:rsidRDefault="00B660C6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Osoba wybrana do zatrudnienia będzie zobowiązana</w:t>
      </w:r>
      <w:r w:rsid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>do przedłożenia oryginału aktualnego “Zapytania o udzielenie informacji o osobie” z Krajowego Rejestru Karnego oraz orzeczenia lekarskiego</w:t>
      </w:r>
      <w:r w:rsidR="00ED3365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 xml:space="preserve">o braku przeciwskazań zdrowotnych do podjęcia pracy na stanowisku </w:t>
      </w:r>
      <w:r w:rsidR="004C6A35" w:rsidRPr="00204119">
        <w:rPr>
          <w:rFonts w:ascii="Times New Roman" w:hAnsi="Times New Roman" w:cs="Times New Roman"/>
          <w:sz w:val="24"/>
          <w:szCs w:val="24"/>
        </w:rPr>
        <w:t>inspektora</w:t>
      </w:r>
      <w:r w:rsidRPr="00204119">
        <w:rPr>
          <w:rFonts w:ascii="Times New Roman" w:hAnsi="Times New Roman" w:cs="Times New Roman"/>
          <w:sz w:val="24"/>
          <w:szCs w:val="24"/>
        </w:rPr>
        <w:t>.</w:t>
      </w:r>
    </w:p>
    <w:p w14:paraId="18B48514" w14:textId="5A64D1F0" w:rsidR="00B660C6" w:rsidRPr="00204119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ab/>
        <w:t>Wszelkie sporządzone osobiście przez kandydata dokumenty winny być własnoręcznie podpisane;  w przypadku składania kserokopii dokumentów winny być one potwierdzone przez kandydata za zgodność z oryginałem na każdej stronie poprzez zamieszczenie klauzuli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>„za zgodność z oryginałem” i złożenie podpisu.</w:t>
      </w:r>
    </w:p>
    <w:p w14:paraId="60620684" w14:textId="77777777" w:rsidR="00B660C6" w:rsidRPr="00204119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2BA0D3EA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ab/>
        <w:t>Pierwszeństwo zatrudnienia ma osoba z niepełnosprawnością, jeżeli spełnione zostaną następujące warunki:</w:t>
      </w:r>
    </w:p>
    <w:p w14:paraId="53EE894E" w14:textId="14C102EB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1) Osoba z niepełnosprawnością znajdzie się w gronie pięciu najlepszych osób wyłonionych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 xml:space="preserve">w wyniku naboru na stanowisko urzędnicze. Kandydaci muszą spełniać niezbędne wymagania oraz 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4119">
        <w:rPr>
          <w:rFonts w:ascii="Times New Roman" w:hAnsi="Times New Roman" w:cs="Times New Roman"/>
          <w:sz w:val="24"/>
          <w:szCs w:val="24"/>
        </w:rPr>
        <w:t>w największym stopniu wymagania dodatkowe, które powinny być przedstawione kierownikowi jednostki celem zatrudnienia wybranego kandydata.</w:t>
      </w:r>
    </w:p>
    <w:p w14:paraId="01165240" w14:textId="23067FA0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2) Wskaźnik zatrudnienia osób z niepełnosprawnością w miesiącu poprzedzającym datę upublicznienia ogłoszenia o naborze jest niższy niż 6%.</w:t>
      </w:r>
    </w:p>
    <w:p w14:paraId="505E1DB7" w14:textId="77777777" w:rsidR="00B660C6" w:rsidRPr="00204119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8. Termin i miejsce składania dokumentów:</w:t>
      </w:r>
    </w:p>
    <w:p w14:paraId="45A6E5B9" w14:textId="524AC6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Oferty należy składać w zamkniętych kopertach z podanym imieniem, nazwiskiem i danymi kontaktowymi kandydata oraz dopiskiem „Nabór KP 0</w:t>
      </w:r>
      <w:r w:rsidR="00204119">
        <w:rPr>
          <w:rFonts w:ascii="Times New Roman" w:hAnsi="Times New Roman" w:cs="Times New Roman"/>
          <w:sz w:val="24"/>
          <w:szCs w:val="24"/>
        </w:rPr>
        <w:t>4</w:t>
      </w:r>
      <w:r w:rsidRPr="00204119">
        <w:rPr>
          <w:rFonts w:ascii="Times New Roman" w:hAnsi="Times New Roman" w:cs="Times New Roman"/>
          <w:sz w:val="24"/>
          <w:szCs w:val="24"/>
        </w:rPr>
        <w:t>/202</w:t>
      </w:r>
      <w:r w:rsidR="003C7A61" w:rsidRPr="00204119">
        <w:rPr>
          <w:rFonts w:ascii="Times New Roman" w:hAnsi="Times New Roman" w:cs="Times New Roman"/>
          <w:sz w:val="24"/>
          <w:szCs w:val="24"/>
        </w:rPr>
        <w:t>5</w:t>
      </w:r>
      <w:r w:rsidRPr="00204119">
        <w:rPr>
          <w:rFonts w:ascii="Times New Roman" w:hAnsi="Times New Roman" w:cs="Times New Roman"/>
          <w:sz w:val="24"/>
          <w:szCs w:val="24"/>
        </w:rPr>
        <w:t>”</w:t>
      </w:r>
    </w:p>
    <w:p w14:paraId="2EC7D342" w14:textId="6D658A86" w:rsidR="00B660C6" w:rsidRPr="00204119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na adres: Starostwo Powiatowe w Pułtusku, ul. Marii Skłodowskiej – Curie 11,</w:t>
      </w:r>
      <w:r w:rsidR="006954A5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 xml:space="preserve">06 – 100 Pułtusk, </w:t>
      </w:r>
    </w:p>
    <w:p w14:paraId="7F344E19" w14:textId="6193A50A" w:rsidR="00B660C6" w:rsidRPr="00204119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w kancelarii Starostwa Powiatowego w Pułtusku, ul. Marii Skłodowskiej – Curie 11</w:t>
      </w:r>
      <w:r w:rsidR="003C4911" w:rsidRPr="002041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4119">
        <w:rPr>
          <w:rFonts w:ascii="Times New Roman" w:hAnsi="Times New Roman" w:cs="Times New Roman"/>
          <w:sz w:val="24"/>
          <w:szCs w:val="24"/>
        </w:rPr>
        <w:t xml:space="preserve">w terminie 10 dni od daty ukazania się ogłoszenia tj. do </w:t>
      </w:r>
      <w:r w:rsidR="0029779C" w:rsidRPr="00204119">
        <w:rPr>
          <w:rFonts w:ascii="Times New Roman" w:hAnsi="Times New Roman" w:cs="Times New Roman"/>
          <w:sz w:val="24"/>
          <w:szCs w:val="24"/>
        </w:rPr>
        <w:t>28</w:t>
      </w:r>
      <w:r w:rsidR="00C0684E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29779C" w:rsidRPr="00204119">
        <w:rPr>
          <w:rFonts w:ascii="Times New Roman" w:hAnsi="Times New Roman" w:cs="Times New Roman"/>
          <w:sz w:val="24"/>
          <w:szCs w:val="24"/>
        </w:rPr>
        <w:t>lipca</w:t>
      </w:r>
      <w:r w:rsidRPr="00204119">
        <w:rPr>
          <w:rFonts w:ascii="Times New Roman" w:hAnsi="Times New Roman" w:cs="Times New Roman"/>
          <w:sz w:val="24"/>
          <w:szCs w:val="24"/>
        </w:rPr>
        <w:t xml:space="preserve"> 202</w:t>
      </w:r>
      <w:r w:rsidR="003C7A61" w:rsidRPr="00204119">
        <w:rPr>
          <w:rFonts w:ascii="Times New Roman" w:hAnsi="Times New Roman" w:cs="Times New Roman"/>
          <w:sz w:val="24"/>
          <w:szCs w:val="24"/>
        </w:rPr>
        <w:t>5</w:t>
      </w:r>
      <w:r w:rsidRPr="00204119">
        <w:rPr>
          <w:rFonts w:ascii="Times New Roman" w:hAnsi="Times New Roman" w:cs="Times New Roman"/>
          <w:sz w:val="24"/>
          <w:szCs w:val="24"/>
        </w:rPr>
        <w:t xml:space="preserve"> r. do godz. 16.00.   </w:t>
      </w:r>
      <w:r w:rsidR="0030365F" w:rsidRPr="002041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04119">
        <w:rPr>
          <w:rFonts w:ascii="Times New Roman" w:hAnsi="Times New Roman" w:cs="Times New Roman"/>
          <w:sz w:val="24"/>
          <w:szCs w:val="24"/>
        </w:rPr>
        <w:t xml:space="preserve">O zachowaniu terminu decyduje data i godzina wpływu oferty do kancelarii Starostwa Powiatowego. </w:t>
      </w:r>
    </w:p>
    <w:p w14:paraId="01A1D49E" w14:textId="621A021B" w:rsidR="000C4A70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ab/>
        <w:t xml:space="preserve">Dopuszcza się składanie </w:t>
      </w:r>
      <w:r w:rsidR="001920B7" w:rsidRPr="00204119">
        <w:rPr>
          <w:rFonts w:ascii="Times New Roman" w:hAnsi="Times New Roman" w:cs="Times New Roman"/>
          <w:sz w:val="24"/>
          <w:szCs w:val="24"/>
        </w:rPr>
        <w:t xml:space="preserve">dokumentów </w:t>
      </w:r>
      <w:r w:rsidRPr="00204119">
        <w:rPr>
          <w:rFonts w:ascii="Times New Roman" w:hAnsi="Times New Roman" w:cs="Times New Roman"/>
          <w:sz w:val="24"/>
          <w:szCs w:val="24"/>
        </w:rPr>
        <w:t>drogą elektroniczną</w:t>
      </w:r>
      <w:r w:rsidR="00C9634E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>za pośrednictwem</w:t>
      </w:r>
      <w:r w:rsidR="000C4A70" w:rsidRPr="00204119">
        <w:rPr>
          <w:rFonts w:ascii="Times New Roman" w:hAnsi="Times New Roman" w:cs="Times New Roman"/>
          <w:sz w:val="24"/>
          <w:szCs w:val="24"/>
        </w:rPr>
        <w:t>:</w:t>
      </w:r>
    </w:p>
    <w:p w14:paraId="33BC39B3" w14:textId="6B7CB605" w:rsidR="00413C78" w:rsidRPr="00204119" w:rsidRDefault="00B660C6" w:rsidP="000C4A7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Elektronicznej Skrzynki Podawczej Starostwa Powiatowego</w:t>
      </w:r>
      <w:r w:rsid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C9634E" w:rsidRPr="00204119">
        <w:rPr>
          <w:rFonts w:ascii="Times New Roman" w:hAnsi="Times New Roman" w:cs="Times New Roman"/>
          <w:sz w:val="24"/>
          <w:szCs w:val="24"/>
        </w:rPr>
        <w:t>w Pułtusku dokumentów aplikacyjnych opatrzonych kwalifikowanym podpisem elektronicznym (zgodnie z ustawą z dnia 5 września 2016r. o usługach zaufania oraz identyfikacji elektronicznej - Dz.U.</w:t>
      </w:r>
      <w:r w:rsidR="006954A5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634E" w:rsidRPr="00204119">
        <w:rPr>
          <w:rFonts w:ascii="Times New Roman" w:hAnsi="Times New Roman" w:cs="Times New Roman"/>
          <w:sz w:val="24"/>
          <w:szCs w:val="24"/>
        </w:rPr>
        <w:t xml:space="preserve">z 2024r. poz. 1725) bądź profilem zaufanym </w:t>
      </w:r>
      <w:proofErr w:type="spellStart"/>
      <w:r w:rsidR="00C9634E" w:rsidRPr="0020411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C9634E" w:rsidRPr="00204119">
        <w:rPr>
          <w:rFonts w:ascii="Times New Roman" w:hAnsi="Times New Roman" w:cs="Times New Roman"/>
          <w:sz w:val="24"/>
          <w:szCs w:val="24"/>
        </w:rPr>
        <w:t xml:space="preserve"> –</w:t>
      </w:r>
      <w:r w:rsidR="00413C78" w:rsidRPr="00204119">
        <w:rPr>
          <w:rFonts w:ascii="Times New Roman" w:hAnsi="Times New Roman" w:cs="Times New Roman"/>
          <w:sz w:val="24"/>
          <w:szCs w:val="24"/>
        </w:rPr>
        <w:t xml:space="preserve"> adresy skrytek:</w:t>
      </w:r>
    </w:p>
    <w:p w14:paraId="5FA0C1AC" w14:textId="24367198" w:rsidR="00413C78" w:rsidRPr="00204119" w:rsidRDefault="00413C78" w:rsidP="00413C7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Skrytka Domyślna: /1424/skrytka</w:t>
      </w:r>
    </w:p>
    <w:p w14:paraId="30A76568" w14:textId="57B08E83" w:rsidR="00413C78" w:rsidRPr="00204119" w:rsidRDefault="00413C78" w:rsidP="00413C7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Skrytka </w:t>
      </w:r>
      <w:proofErr w:type="spellStart"/>
      <w:r w:rsidRPr="00204119">
        <w:rPr>
          <w:rFonts w:ascii="Times New Roman" w:hAnsi="Times New Roman" w:cs="Times New Roman"/>
          <w:sz w:val="24"/>
          <w:szCs w:val="24"/>
        </w:rPr>
        <w:t>Skład_ESP</w:t>
      </w:r>
      <w:proofErr w:type="spellEnd"/>
      <w:r w:rsidRPr="00204119">
        <w:rPr>
          <w:rFonts w:ascii="Times New Roman" w:hAnsi="Times New Roman" w:cs="Times New Roman"/>
          <w:sz w:val="24"/>
          <w:szCs w:val="24"/>
        </w:rPr>
        <w:t>: /1424/</w:t>
      </w:r>
      <w:proofErr w:type="spellStart"/>
      <w:r w:rsidRPr="00204119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204119">
        <w:rPr>
          <w:rFonts w:ascii="Times New Roman" w:hAnsi="Times New Roman" w:cs="Times New Roman"/>
          <w:sz w:val="24"/>
          <w:szCs w:val="24"/>
        </w:rPr>
        <w:t>;</w:t>
      </w:r>
    </w:p>
    <w:p w14:paraId="71ACC5DD" w14:textId="2B581D92" w:rsidR="000C4A70" w:rsidRPr="00204119" w:rsidRDefault="00C9634E" w:rsidP="000C4A7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e-doręczeń – adres do doręczeń: </w:t>
      </w:r>
      <w:r w:rsidRPr="00204119">
        <w:rPr>
          <w:rFonts w:ascii="Times New Roman" w:hAnsi="Times New Roman" w:cs="Times New Roman"/>
          <w:color w:val="000000"/>
          <w:sz w:val="24"/>
          <w:szCs w:val="24"/>
        </w:rPr>
        <w:t>AE:PL-99737-85078-WWVCJ-22</w:t>
      </w:r>
      <w:r w:rsidR="00413C78" w:rsidRPr="002041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56F87A" w14:textId="51BE736E" w:rsidR="00B660C6" w:rsidRPr="00204119" w:rsidRDefault="00B660C6" w:rsidP="00B660C6">
      <w:pPr>
        <w:spacing w:after="0" w:line="240" w:lineRule="auto"/>
        <w:ind w:firstLine="777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Ogłoszenie o naborze jest opublikowane w Biuletynie Informacji Publicznej Starostwa Powiatowego w Pułtusku </w:t>
      </w:r>
      <w:r w:rsidRPr="00204119">
        <w:rPr>
          <w:rStyle w:val="Hipercze"/>
          <w:rFonts w:ascii="Times New Roman" w:hAnsi="Times New Roman" w:cs="Times New Roman"/>
          <w:sz w:val="24"/>
          <w:szCs w:val="24"/>
        </w:rPr>
        <w:t>bip.powiatpultuski.pl</w:t>
      </w:r>
      <w:r w:rsidRPr="00204119">
        <w:rPr>
          <w:rFonts w:ascii="Times New Roman" w:hAnsi="Times New Roman" w:cs="Times New Roman"/>
          <w:sz w:val="24"/>
          <w:szCs w:val="24"/>
        </w:rPr>
        <w:t xml:space="preserve"> oraz na tablicy ogłoszeń Starostwa Powiatowego  w Pułtusku, ul. Marii Skłodowskiej – Curie 11, 06-100 Pułtusk.</w:t>
      </w:r>
    </w:p>
    <w:p w14:paraId="158731FF" w14:textId="77777777" w:rsidR="00B660C6" w:rsidRPr="00204119" w:rsidRDefault="00B660C6" w:rsidP="00B6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lastRenderedPageBreak/>
        <w:t xml:space="preserve">O terminie i miejscu przeprowadzenia naboru kandydaci, którzy spełnią wymagania formalne, zostaną powiadomieni indywidualnie. </w:t>
      </w:r>
    </w:p>
    <w:p w14:paraId="5B8E404C" w14:textId="33C36445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W miesiącu poprzedzającym datę upublicznienia niniejszego ogłoszenia o naborze wskaźnik zatrudnienia osób niepełnosprawnych w jednostce, w rozumieniu przepisów</w:t>
      </w:r>
      <w:r w:rsidR="0019274C"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rehabilitacji zawodowej</w:t>
      </w:r>
      <w:r w:rsid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społecznej oraz zatrudnianiu osób niepełnosprawnych </w:t>
      </w:r>
      <w:r w:rsidR="00657960"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</w:t>
      </w:r>
      <w:r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wyższy</w:t>
      </w:r>
      <w:r w:rsidR="00FF0376"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20F62"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niż 6%. </w:t>
      </w:r>
    </w:p>
    <w:p w14:paraId="71B8B3F9" w14:textId="77777777" w:rsidR="00520F62" w:rsidRPr="00204119" w:rsidRDefault="00520F62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4595F2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66C29" w14:textId="25E3077C" w:rsidR="00B660C6" w:rsidRPr="00204119" w:rsidRDefault="00523876" w:rsidP="00B660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Pułtusk, </w:t>
      </w:r>
      <w:r w:rsidR="0029779C" w:rsidRPr="00204119">
        <w:rPr>
          <w:rFonts w:ascii="Times New Roman" w:hAnsi="Times New Roman" w:cs="Times New Roman"/>
          <w:sz w:val="24"/>
          <w:szCs w:val="24"/>
        </w:rPr>
        <w:t>16</w:t>
      </w:r>
      <w:r w:rsidR="00B660C6" w:rsidRPr="00204119">
        <w:rPr>
          <w:rFonts w:ascii="Times New Roman" w:hAnsi="Times New Roman" w:cs="Times New Roman"/>
          <w:sz w:val="24"/>
          <w:szCs w:val="24"/>
        </w:rPr>
        <w:t>.0</w:t>
      </w:r>
      <w:r w:rsidR="0029779C" w:rsidRPr="00204119">
        <w:rPr>
          <w:rFonts w:ascii="Times New Roman" w:hAnsi="Times New Roman" w:cs="Times New Roman"/>
          <w:sz w:val="24"/>
          <w:szCs w:val="24"/>
        </w:rPr>
        <w:t>7</w:t>
      </w:r>
      <w:r w:rsidR="00B660C6" w:rsidRPr="00204119">
        <w:rPr>
          <w:rFonts w:ascii="Times New Roman" w:hAnsi="Times New Roman" w:cs="Times New Roman"/>
          <w:sz w:val="24"/>
          <w:szCs w:val="24"/>
        </w:rPr>
        <w:t>.202</w:t>
      </w:r>
      <w:r w:rsidR="003C7A61" w:rsidRPr="00204119">
        <w:rPr>
          <w:rFonts w:ascii="Times New Roman" w:hAnsi="Times New Roman" w:cs="Times New Roman"/>
          <w:sz w:val="24"/>
          <w:szCs w:val="24"/>
        </w:rPr>
        <w:t>5</w:t>
      </w:r>
      <w:r w:rsidR="00B660C6" w:rsidRPr="0020411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C0357E" w14:textId="77777777" w:rsidR="00B660C6" w:rsidRPr="00204119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0D906" w14:textId="77777777" w:rsidR="00B660C6" w:rsidRPr="00204119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8223" w14:textId="77777777" w:rsidR="00B660C6" w:rsidRPr="00204119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5313" w14:textId="77777777" w:rsidR="00B660C6" w:rsidRPr="00204119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025A" w14:textId="77777777" w:rsidR="00B660C6" w:rsidRPr="00204119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C883191" w14:textId="77777777" w:rsidR="00B660C6" w:rsidRPr="00204119" w:rsidRDefault="00B660C6" w:rsidP="00B660C6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219E8DFC" w14:textId="77777777" w:rsidR="003E14ED" w:rsidRPr="00204119" w:rsidRDefault="003E14ED">
      <w:pPr>
        <w:rPr>
          <w:rFonts w:ascii="Times New Roman" w:hAnsi="Times New Roman" w:cs="Times New Roman"/>
          <w:sz w:val="24"/>
          <w:szCs w:val="24"/>
        </w:rPr>
      </w:pPr>
    </w:p>
    <w:sectPr w:rsidR="003E14ED" w:rsidRPr="00204119" w:rsidSect="00F5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2"/>
        </w:tabs>
        <w:ind w:left="104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1"/>
        </w:tabs>
        <w:ind w:left="180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60"/>
        </w:tabs>
        <w:ind w:left="2560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9"/>
        </w:tabs>
        <w:ind w:left="331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78"/>
        </w:tabs>
        <w:ind w:left="407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7"/>
        </w:tabs>
        <w:ind w:left="483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55"/>
        </w:tabs>
        <w:ind w:left="6355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6ED56EA"/>
    <w:multiLevelType w:val="hybridMultilevel"/>
    <w:tmpl w:val="486E3A92"/>
    <w:lvl w:ilvl="0" w:tplc="D0447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DF27C9"/>
    <w:multiLevelType w:val="hybridMultilevel"/>
    <w:tmpl w:val="F120F7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8A4D52"/>
    <w:multiLevelType w:val="multilevel"/>
    <w:tmpl w:val="14008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EB7"/>
    <w:multiLevelType w:val="multilevel"/>
    <w:tmpl w:val="FC48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55E76F6"/>
    <w:multiLevelType w:val="multilevel"/>
    <w:tmpl w:val="FFBC547E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10" w15:restartNumberingAfterBreak="0">
    <w:nsid w:val="175125C4"/>
    <w:multiLevelType w:val="multilevel"/>
    <w:tmpl w:val="1682BE0A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11" w15:restartNumberingAfterBreak="0">
    <w:nsid w:val="19D008A0"/>
    <w:multiLevelType w:val="hybridMultilevel"/>
    <w:tmpl w:val="53A690BC"/>
    <w:lvl w:ilvl="0" w:tplc="849CE9F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0A0E86"/>
    <w:multiLevelType w:val="hybridMultilevel"/>
    <w:tmpl w:val="A79C9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82C9A"/>
    <w:multiLevelType w:val="multilevel"/>
    <w:tmpl w:val="9F424008"/>
    <w:lvl w:ilvl="0">
      <w:numFmt w:val="bullet"/>
      <w:lvlText w:val=""/>
      <w:lvlJc w:val="left"/>
      <w:pPr>
        <w:ind w:left="1871" w:hanging="284"/>
      </w:pPr>
      <w:rPr>
        <w:rFonts w:ascii="Symbol" w:hAnsi="Symbol" w:cs="Symbol"/>
        <w:strike w:val="0"/>
        <w:dstrike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75233DD"/>
    <w:multiLevelType w:val="multilevel"/>
    <w:tmpl w:val="A68E14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"/>
      <w:lvlJc w:val="left"/>
      <w:pPr>
        <w:ind w:left="1364" w:hanging="284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E1F55"/>
    <w:multiLevelType w:val="hybridMultilevel"/>
    <w:tmpl w:val="7D000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D1698"/>
    <w:multiLevelType w:val="hybridMultilevel"/>
    <w:tmpl w:val="D154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E079F"/>
    <w:multiLevelType w:val="multilevel"/>
    <w:tmpl w:val="22E892D6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num w:numId="1" w16cid:durableId="1439134330">
    <w:abstractNumId w:val="3"/>
  </w:num>
  <w:num w:numId="2" w16cid:durableId="867836353">
    <w:abstractNumId w:val="0"/>
  </w:num>
  <w:num w:numId="3" w16cid:durableId="801387517">
    <w:abstractNumId w:val="8"/>
  </w:num>
  <w:num w:numId="4" w16cid:durableId="4235748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66714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6549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44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530577">
    <w:abstractNumId w:val="2"/>
  </w:num>
  <w:num w:numId="9" w16cid:durableId="755788923">
    <w:abstractNumId w:val="1"/>
  </w:num>
  <w:num w:numId="10" w16cid:durableId="141772265">
    <w:abstractNumId w:val="4"/>
  </w:num>
  <w:num w:numId="11" w16cid:durableId="1870875649">
    <w:abstractNumId w:val="7"/>
  </w:num>
  <w:num w:numId="12" w16cid:durableId="1367174089">
    <w:abstractNumId w:val="9"/>
  </w:num>
  <w:num w:numId="13" w16cid:durableId="905384906">
    <w:abstractNumId w:val="10"/>
  </w:num>
  <w:num w:numId="14" w16cid:durableId="1958100960">
    <w:abstractNumId w:val="17"/>
  </w:num>
  <w:num w:numId="15" w16cid:durableId="1820489526">
    <w:abstractNumId w:val="11"/>
  </w:num>
  <w:num w:numId="16" w16cid:durableId="1951888807">
    <w:abstractNumId w:val="12"/>
  </w:num>
  <w:num w:numId="17" w16cid:durableId="1023441013">
    <w:abstractNumId w:val="15"/>
  </w:num>
  <w:num w:numId="18" w16cid:durableId="1836803455">
    <w:abstractNumId w:val="5"/>
  </w:num>
  <w:num w:numId="19" w16cid:durableId="136847861">
    <w:abstractNumId w:val="6"/>
  </w:num>
  <w:num w:numId="20" w16cid:durableId="3504210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C6"/>
    <w:rsid w:val="000407A9"/>
    <w:rsid w:val="000742A2"/>
    <w:rsid w:val="00080EA9"/>
    <w:rsid w:val="000C4A70"/>
    <w:rsid w:val="00106EEE"/>
    <w:rsid w:val="00122992"/>
    <w:rsid w:val="00151390"/>
    <w:rsid w:val="0015277C"/>
    <w:rsid w:val="0016177F"/>
    <w:rsid w:val="001920B7"/>
    <w:rsid w:val="0019274C"/>
    <w:rsid w:val="00196B9A"/>
    <w:rsid w:val="001A09EF"/>
    <w:rsid w:val="001A4CF2"/>
    <w:rsid w:val="00204119"/>
    <w:rsid w:val="002240D1"/>
    <w:rsid w:val="00276FB3"/>
    <w:rsid w:val="0029779C"/>
    <w:rsid w:val="002B40B0"/>
    <w:rsid w:val="002E1DBA"/>
    <w:rsid w:val="003012C5"/>
    <w:rsid w:val="0030365F"/>
    <w:rsid w:val="00322EA1"/>
    <w:rsid w:val="0032474E"/>
    <w:rsid w:val="003271A1"/>
    <w:rsid w:val="003329CE"/>
    <w:rsid w:val="00333F0A"/>
    <w:rsid w:val="003402C7"/>
    <w:rsid w:val="00397180"/>
    <w:rsid w:val="003C4911"/>
    <w:rsid w:val="003C7A61"/>
    <w:rsid w:val="003E14ED"/>
    <w:rsid w:val="003E4745"/>
    <w:rsid w:val="00413C78"/>
    <w:rsid w:val="00455D1A"/>
    <w:rsid w:val="004C09CA"/>
    <w:rsid w:val="004C6A35"/>
    <w:rsid w:val="00520F62"/>
    <w:rsid w:val="00523876"/>
    <w:rsid w:val="005250A3"/>
    <w:rsid w:val="00541E93"/>
    <w:rsid w:val="005518A3"/>
    <w:rsid w:val="00562886"/>
    <w:rsid w:val="0056521F"/>
    <w:rsid w:val="0058012F"/>
    <w:rsid w:val="00595C03"/>
    <w:rsid w:val="005A57B2"/>
    <w:rsid w:val="005B55A1"/>
    <w:rsid w:val="005D5868"/>
    <w:rsid w:val="00640C45"/>
    <w:rsid w:val="00657960"/>
    <w:rsid w:val="006954A5"/>
    <w:rsid w:val="006B2B80"/>
    <w:rsid w:val="006C53EB"/>
    <w:rsid w:val="0070237F"/>
    <w:rsid w:val="00711229"/>
    <w:rsid w:val="00712343"/>
    <w:rsid w:val="00756C5F"/>
    <w:rsid w:val="00766127"/>
    <w:rsid w:val="007C3239"/>
    <w:rsid w:val="008234BA"/>
    <w:rsid w:val="008F7573"/>
    <w:rsid w:val="009236E5"/>
    <w:rsid w:val="00962BDC"/>
    <w:rsid w:val="00970E9F"/>
    <w:rsid w:val="00A82958"/>
    <w:rsid w:val="00AD687C"/>
    <w:rsid w:val="00B057E5"/>
    <w:rsid w:val="00B31C11"/>
    <w:rsid w:val="00B44B42"/>
    <w:rsid w:val="00B50D05"/>
    <w:rsid w:val="00B660C6"/>
    <w:rsid w:val="00B857A4"/>
    <w:rsid w:val="00C0684E"/>
    <w:rsid w:val="00C17759"/>
    <w:rsid w:val="00C61CB7"/>
    <w:rsid w:val="00C71198"/>
    <w:rsid w:val="00C9634E"/>
    <w:rsid w:val="00CA0B6E"/>
    <w:rsid w:val="00D47005"/>
    <w:rsid w:val="00D92429"/>
    <w:rsid w:val="00DC037D"/>
    <w:rsid w:val="00DE70E5"/>
    <w:rsid w:val="00E26031"/>
    <w:rsid w:val="00E45E54"/>
    <w:rsid w:val="00ED3365"/>
    <w:rsid w:val="00F5439A"/>
    <w:rsid w:val="00F54429"/>
    <w:rsid w:val="00F6762A"/>
    <w:rsid w:val="00FB02FA"/>
    <w:rsid w:val="00FD51D4"/>
    <w:rsid w:val="00FF0376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A75C"/>
  <w15:chartTrackingRefBased/>
  <w15:docId w15:val="{237058E7-75E0-41D5-9DF5-A0FFF42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0C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60C6"/>
    <w:rPr>
      <w:color w:val="0563C1" w:themeColor="hyperlink"/>
      <w:u w:val="single"/>
    </w:rPr>
  </w:style>
  <w:style w:type="paragraph" w:customStyle="1" w:styleId="Standard">
    <w:name w:val="Standard"/>
    <w:rsid w:val="001A4C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D92429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11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F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F6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F62"/>
    <w:rPr>
      <w:b/>
      <w:bCs/>
      <w:kern w:val="0"/>
      <w:sz w:val="20"/>
      <w:szCs w:val="20"/>
      <w14:ligatures w14:val="none"/>
    </w:rPr>
  </w:style>
  <w:style w:type="character" w:styleId="Uwydatnienie">
    <w:name w:val="Emphasis"/>
    <w:uiPriority w:val="20"/>
    <w:qFormat/>
    <w:rsid w:val="002E1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pultuski.pl" TargetMode="Externa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Justyna Chrzanowska</cp:lastModifiedBy>
  <cp:revision>2</cp:revision>
  <cp:lastPrinted>2025-07-16T11:18:00Z</cp:lastPrinted>
  <dcterms:created xsi:type="dcterms:W3CDTF">2025-07-16T12:29:00Z</dcterms:created>
  <dcterms:modified xsi:type="dcterms:W3CDTF">2025-07-16T12:29:00Z</dcterms:modified>
</cp:coreProperties>
</file>