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188E44FF" w:rsidR="00DC1329" w:rsidRPr="00CA077D" w:rsidRDefault="00DC1329" w:rsidP="00997095">
      <w:pPr>
        <w:spacing w:after="0" w:line="312" w:lineRule="auto"/>
        <w:jc w:val="right"/>
        <w:rPr>
          <w:rFonts w:asciiTheme="minorHAnsi" w:hAnsiTheme="minorHAnsi" w:cstheme="minorHAnsi"/>
        </w:rPr>
      </w:pPr>
      <w:r w:rsidRPr="00CA077D">
        <w:rPr>
          <w:rFonts w:asciiTheme="minorHAnsi" w:hAnsiTheme="minorHAnsi" w:cstheme="minorHAnsi"/>
        </w:rPr>
        <w:t xml:space="preserve">Pułtusk, </w:t>
      </w:r>
      <w:r w:rsidR="007E024D" w:rsidRPr="00CA077D">
        <w:rPr>
          <w:rFonts w:asciiTheme="minorHAnsi" w:hAnsiTheme="minorHAnsi" w:cstheme="minorHAnsi"/>
        </w:rPr>
        <w:t>2</w:t>
      </w:r>
      <w:r w:rsidR="00486677">
        <w:rPr>
          <w:rFonts w:asciiTheme="minorHAnsi" w:hAnsiTheme="minorHAnsi" w:cstheme="minorHAnsi"/>
        </w:rPr>
        <w:t>8</w:t>
      </w:r>
      <w:r w:rsidRPr="00CA077D">
        <w:rPr>
          <w:rFonts w:asciiTheme="minorHAnsi" w:hAnsiTheme="minorHAnsi" w:cstheme="minorHAnsi"/>
        </w:rPr>
        <w:t>.0</w:t>
      </w:r>
      <w:r w:rsidR="007E024D" w:rsidRPr="00CA077D">
        <w:rPr>
          <w:rFonts w:asciiTheme="minorHAnsi" w:hAnsiTheme="minorHAnsi" w:cstheme="minorHAnsi"/>
        </w:rPr>
        <w:t>3</w:t>
      </w:r>
      <w:r w:rsidRPr="00CA077D">
        <w:rPr>
          <w:rFonts w:asciiTheme="minorHAnsi" w:hAnsiTheme="minorHAnsi" w:cstheme="minorHAnsi"/>
        </w:rPr>
        <w:t>.2023 r.</w:t>
      </w:r>
    </w:p>
    <w:p w14:paraId="32A9BDD9" w14:textId="561E14FB" w:rsidR="00DC1329" w:rsidRPr="00CA077D" w:rsidRDefault="00DC1329" w:rsidP="00997095">
      <w:pPr>
        <w:spacing w:after="0" w:line="312" w:lineRule="auto"/>
        <w:rPr>
          <w:rFonts w:asciiTheme="minorHAnsi" w:hAnsiTheme="minorHAnsi" w:cstheme="minorHAnsi"/>
        </w:rPr>
      </w:pPr>
      <w:r w:rsidRPr="00CA077D">
        <w:rPr>
          <w:rFonts w:asciiTheme="minorHAnsi" w:hAnsiTheme="minorHAnsi" w:cstheme="minorHAnsi"/>
        </w:rPr>
        <w:t>OR. 042.1.</w:t>
      </w:r>
      <w:r w:rsidR="00997095">
        <w:rPr>
          <w:rFonts w:asciiTheme="minorHAnsi" w:hAnsiTheme="minorHAnsi" w:cstheme="minorHAnsi"/>
        </w:rPr>
        <w:t>9</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997095">
      <w:pPr>
        <w:spacing w:after="0" w:line="312" w:lineRule="auto"/>
        <w:rPr>
          <w:rFonts w:asciiTheme="minorHAnsi" w:hAnsiTheme="minorHAnsi" w:cstheme="minorHAnsi"/>
        </w:rPr>
      </w:pPr>
    </w:p>
    <w:p w14:paraId="77576E82" w14:textId="4FE71F1E" w:rsidR="00DC1329" w:rsidRPr="00CA077D" w:rsidRDefault="004F2B7C" w:rsidP="00997095">
      <w:pPr>
        <w:spacing w:after="0" w:line="312"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997095">
      <w:pPr>
        <w:spacing w:after="0" w:line="312"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3F76E971" w:rsidR="004F2B7C" w:rsidRPr="00CA077D" w:rsidRDefault="006A13EA" w:rsidP="00997095">
      <w:pPr>
        <w:spacing w:after="0" w:line="312" w:lineRule="auto"/>
        <w:jc w:val="center"/>
        <w:rPr>
          <w:rFonts w:asciiTheme="minorHAnsi" w:hAnsiTheme="minorHAnsi" w:cstheme="minorHAnsi"/>
          <w:sz w:val="28"/>
          <w:szCs w:val="28"/>
        </w:rPr>
      </w:pPr>
      <w:r w:rsidRPr="00CA077D">
        <w:rPr>
          <w:rFonts w:asciiTheme="minorHAnsi" w:hAnsiTheme="minorHAnsi" w:cstheme="minorHAnsi"/>
          <w:b/>
          <w:bCs/>
          <w:i/>
          <w:iCs/>
          <w:sz w:val="28"/>
          <w:szCs w:val="28"/>
        </w:rPr>
        <w:t xml:space="preserve">Zakup </w:t>
      </w:r>
      <w:r w:rsidR="00997095">
        <w:rPr>
          <w:rFonts w:asciiTheme="minorHAnsi" w:hAnsiTheme="minorHAnsi" w:cstheme="minorHAnsi"/>
          <w:b/>
          <w:bCs/>
          <w:i/>
          <w:iCs/>
          <w:sz w:val="28"/>
          <w:szCs w:val="28"/>
        </w:rPr>
        <w:t>przewijaka dla niemowląt</w:t>
      </w:r>
    </w:p>
    <w:p w14:paraId="4A9BE1AA" w14:textId="77777777" w:rsidR="004F2B7C" w:rsidRPr="00CA077D" w:rsidRDefault="004F2B7C" w:rsidP="00997095">
      <w:pPr>
        <w:spacing w:after="0" w:line="312" w:lineRule="auto"/>
        <w:rPr>
          <w:rFonts w:asciiTheme="minorHAnsi" w:hAnsiTheme="minorHAnsi" w:cstheme="minorHAnsi"/>
        </w:rPr>
      </w:pPr>
    </w:p>
    <w:p w14:paraId="575EEE41" w14:textId="7175634A" w:rsidR="002962BC" w:rsidRPr="00CA077D" w:rsidRDefault="002962BC"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997095">
      <w:pPr>
        <w:pStyle w:val="Akapitzlist"/>
        <w:spacing w:after="0" w:line="312"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997095">
      <w:pPr>
        <w:spacing w:after="0" w:line="312" w:lineRule="auto"/>
        <w:rPr>
          <w:rFonts w:asciiTheme="minorHAnsi" w:hAnsiTheme="minorHAnsi" w:cstheme="minorHAnsi"/>
        </w:rPr>
      </w:pPr>
    </w:p>
    <w:p w14:paraId="7E552308" w14:textId="050EEBF7" w:rsidR="00DD4D51" w:rsidRPr="00CA077D" w:rsidRDefault="00DC1329" w:rsidP="00997095">
      <w:pPr>
        <w:pStyle w:val="Akapitzlist"/>
        <w:numPr>
          <w:ilvl w:val="0"/>
          <w:numId w:val="1"/>
        </w:numPr>
        <w:spacing w:after="0" w:line="312"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209564F6" w14:textId="77777777" w:rsidR="00997095" w:rsidRPr="00493187" w:rsidRDefault="00997095" w:rsidP="00997095">
      <w:pPr>
        <w:pStyle w:val="Akapitzlist"/>
        <w:spacing w:before="120" w:after="0" w:line="312" w:lineRule="auto"/>
        <w:ind w:left="425"/>
        <w:contextualSpacing w:val="0"/>
        <w:rPr>
          <w:rFonts w:asciiTheme="minorHAnsi" w:hAnsiTheme="minorHAnsi" w:cstheme="minorHAnsi"/>
          <w:u w:val="single"/>
        </w:rPr>
      </w:pPr>
      <w:r w:rsidRPr="00493187">
        <w:rPr>
          <w:rFonts w:asciiTheme="minorHAnsi" w:hAnsiTheme="minorHAnsi" w:cstheme="minorHAnsi"/>
          <w:u w:val="single"/>
        </w:rPr>
        <w:t>Wprowadzenie:</w:t>
      </w:r>
    </w:p>
    <w:p w14:paraId="1E4EEE36" w14:textId="77777777" w:rsidR="00997095" w:rsidRPr="006121F0" w:rsidRDefault="00997095" w:rsidP="00997095">
      <w:pPr>
        <w:pStyle w:val="Akapitzlist"/>
        <w:spacing w:before="60" w:after="0" w:line="312" w:lineRule="auto"/>
        <w:ind w:left="425"/>
        <w:contextualSpacing w:val="0"/>
        <w:rPr>
          <w:rFonts w:asciiTheme="minorHAnsi" w:hAnsiTheme="minorHAnsi" w:cstheme="minorHAnsi"/>
        </w:rPr>
      </w:pPr>
      <w:r w:rsidRPr="006121F0">
        <w:rPr>
          <w:rFonts w:asciiTheme="minorHAnsi" w:hAnsiTheme="minorHAnsi" w:cstheme="minorHAnsi"/>
        </w:rPr>
        <w:t xml:space="preserve">Przedmiotem zamówienia jest </w:t>
      </w:r>
      <w:r>
        <w:rPr>
          <w:rFonts w:asciiTheme="minorHAnsi" w:hAnsiTheme="minorHAnsi" w:cstheme="minorHAnsi"/>
        </w:rPr>
        <w:t>zakup przewijaka dla niemowląt w ramach</w:t>
      </w:r>
      <w:r w:rsidRPr="006121F0">
        <w:rPr>
          <w:rFonts w:asciiTheme="minorHAnsi" w:hAnsiTheme="minorHAnsi" w:cstheme="minorHAnsi"/>
        </w:rPr>
        <w:t xml:space="preserve"> realizacji przedsięwzięcia grantowego pt. „Poprawa dostępności dla osób ze szczególnymi potrzebami w</w:t>
      </w:r>
      <w:r>
        <w:rPr>
          <w:rFonts w:asciiTheme="minorHAnsi" w:hAnsiTheme="minorHAnsi" w:cstheme="minorHAnsi"/>
        </w:rPr>
        <w:t> </w:t>
      </w:r>
      <w:r w:rsidRPr="006121F0">
        <w:rPr>
          <w:rFonts w:asciiTheme="minorHAnsi" w:hAnsiTheme="minorHAnsi" w:cstheme="minorHAnsi"/>
        </w:rPr>
        <w:t>budynku Starostwa Powiatowego w Pułtusku” (mały grant w wysokości 100 000,00 zł).</w:t>
      </w:r>
    </w:p>
    <w:p w14:paraId="551553F9" w14:textId="77777777" w:rsidR="00997095" w:rsidRPr="006121F0" w:rsidRDefault="00997095" w:rsidP="00997095">
      <w:pPr>
        <w:pStyle w:val="Akapitzlist"/>
        <w:spacing w:before="60" w:after="0" w:line="312" w:lineRule="auto"/>
        <w:ind w:left="425"/>
        <w:contextualSpacing w:val="0"/>
        <w:rPr>
          <w:rFonts w:asciiTheme="minorHAnsi" w:hAnsiTheme="minorHAnsi" w:cstheme="minorHAnsi"/>
        </w:rPr>
      </w:pPr>
      <w:r w:rsidRPr="006121F0">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2E4366CD" w14:textId="77777777" w:rsidR="00997095" w:rsidRPr="006121F0" w:rsidRDefault="00997095" w:rsidP="00997095">
      <w:pPr>
        <w:pStyle w:val="Akapitzlist"/>
        <w:spacing w:before="60" w:after="0" w:line="312" w:lineRule="auto"/>
        <w:ind w:left="425"/>
        <w:contextualSpacing w:val="0"/>
        <w:rPr>
          <w:rFonts w:asciiTheme="minorHAnsi" w:hAnsiTheme="minorHAnsi" w:cstheme="minorHAnsi"/>
        </w:rPr>
      </w:pPr>
      <w:r w:rsidRPr="006121F0">
        <w:rPr>
          <w:rFonts w:asciiTheme="minorHAnsi" w:hAnsiTheme="minorHAnsi" w:cstheme="minorHAnsi"/>
        </w:rPr>
        <w:t>Grant jest finansowany z następujących źródeł:</w:t>
      </w:r>
    </w:p>
    <w:p w14:paraId="6ACB9D2A" w14:textId="77777777" w:rsidR="00997095" w:rsidRPr="006121F0" w:rsidRDefault="00997095" w:rsidP="00997095">
      <w:pPr>
        <w:pStyle w:val="Akapitzlist"/>
        <w:numPr>
          <w:ilvl w:val="0"/>
          <w:numId w:val="7"/>
        </w:numPr>
        <w:spacing w:after="0" w:line="312" w:lineRule="auto"/>
        <w:contextualSpacing w:val="0"/>
        <w:rPr>
          <w:rFonts w:asciiTheme="minorHAnsi" w:hAnsiTheme="minorHAnsi" w:cstheme="minorHAnsi"/>
        </w:rPr>
      </w:pPr>
      <w:r w:rsidRPr="006121F0">
        <w:rPr>
          <w:rFonts w:asciiTheme="minorHAnsi" w:hAnsiTheme="minorHAnsi" w:cstheme="minorHAnsi"/>
        </w:rPr>
        <w:t>ze środków europejskich w kwocie 84 280,00 zł, co stanowi 84,28% powierzonego grantu,</w:t>
      </w:r>
    </w:p>
    <w:p w14:paraId="2059342B" w14:textId="77777777" w:rsidR="00997095" w:rsidRDefault="00997095" w:rsidP="00997095">
      <w:pPr>
        <w:pStyle w:val="Akapitzlist"/>
        <w:numPr>
          <w:ilvl w:val="0"/>
          <w:numId w:val="7"/>
        </w:numPr>
        <w:spacing w:after="0" w:line="312" w:lineRule="auto"/>
        <w:contextualSpacing w:val="0"/>
        <w:rPr>
          <w:rFonts w:asciiTheme="minorHAnsi" w:hAnsiTheme="minorHAnsi" w:cstheme="minorHAnsi"/>
        </w:rPr>
      </w:pPr>
      <w:r w:rsidRPr="006121F0">
        <w:rPr>
          <w:rFonts w:asciiTheme="minorHAnsi" w:hAnsiTheme="minorHAnsi" w:cstheme="minorHAnsi"/>
        </w:rPr>
        <w:t>ze środków dotacji celowej w kwocie 15 720,00 zł, co stanowi 15,72% kwoty powierzonego grantu,</w:t>
      </w:r>
    </w:p>
    <w:p w14:paraId="19331C48" w14:textId="77777777" w:rsidR="00997095" w:rsidRPr="006766F5" w:rsidRDefault="00997095" w:rsidP="00997095">
      <w:pPr>
        <w:spacing w:before="120" w:after="0" w:line="312" w:lineRule="auto"/>
        <w:ind w:left="425"/>
        <w:rPr>
          <w:rFonts w:asciiTheme="minorHAnsi" w:hAnsiTheme="minorHAnsi" w:cstheme="minorHAnsi"/>
          <w:u w:val="single"/>
          <w:lang w:eastAsia="pl-PL"/>
        </w:rPr>
      </w:pPr>
      <w:r w:rsidRPr="006766F5">
        <w:rPr>
          <w:rFonts w:asciiTheme="minorHAnsi" w:hAnsiTheme="minorHAnsi" w:cstheme="minorHAnsi"/>
          <w:u w:val="single"/>
          <w:lang w:eastAsia="pl-PL"/>
        </w:rPr>
        <w:t>Uzasadnienie:</w:t>
      </w:r>
    </w:p>
    <w:p w14:paraId="58D0B4A5" w14:textId="77777777" w:rsidR="00997095" w:rsidRDefault="00997095" w:rsidP="00997095">
      <w:pPr>
        <w:tabs>
          <w:tab w:val="left" w:pos="3285"/>
        </w:tabs>
        <w:spacing w:before="60" w:after="0" w:line="312" w:lineRule="auto"/>
        <w:ind w:left="425"/>
        <w:rPr>
          <w:rFonts w:asciiTheme="minorHAnsi" w:hAnsiTheme="minorHAnsi" w:cstheme="minorHAnsi"/>
          <w:lang w:eastAsia="pl-PL"/>
        </w:rPr>
      </w:pPr>
      <w:r w:rsidRPr="00D564CE">
        <w:rPr>
          <w:rFonts w:asciiTheme="minorHAnsi" w:hAnsiTheme="minorHAnsi" w:cstheme="minorHAnsi"/>
          <w:lang w:eastAsia="pl-PL"/>
        </w:rPr>
        <w:t>Budynek Starostwa</w:t>
      </w:r>
      <w:r>
        <w:rPr>
          <w:rFonts w:asciiTheme="minorHAnsi" w:hAnsiTheme="minorHAnsi" w:cstheme="minorHAnsi"/>
          <w:lang w:eastAsia="pl-PL"/>
        </w:rPr>
        <w:t xml:space="preserve"> </w:t>
      </w:r>
      <w:r w:rsidRPr="00D564CE">
        <w:rPr>
          <w:rFonts w:asciiTheme="minorHAnsi" w:hAnsiTheme="minorHAnsi" w:cstheme="minorHAnsi"/>
          <w:lang w:eastAsia="pl-PL"/>
        </w:rPr>
        <w:t>Powiatowego w Pułtusku użytkowany jest jako jego siedziba od roku 2017. Wybudowany został w 1991</w:t>
      </w:r>
      <w:r>
        <w:rPr>
          <w:rFonts w:asciiTheme="minorHAnsi" w:hAnsiTheme="minorHAnsi" w:cstheme="minorHAnsi"/>
          <w:lang w:eastAsia="pl-PL"/>
        </w:rPr>
        <w:t> </w:t>
      </w:r>
      <w:r w:rsidRPr="00D564CE">
        <w:rPr>
          <w:rFonts w:asciiTheme="minorHAnsi" w:hAnsiTheme="minorHAnsi" w:cstheme="minorHAnsi"/>
          <w:lang w:eastAsia="pl-PL"/>
        </w:rPr>
        <w:t>r. i początkowo</w:t>
      </w:r>
      <w:r>
        <w:rPr>
          <w:rFonts w:asciiTheme="minorHAnsi" w:hAnsiTheme="minorHAnsi" w:cstheme="minorHAnsi"/>
          <w:lang w:eastAsia="pl-PL"/>
        </w:rPr>
        <w:t xml:space="preserve"> </w:t>
      </w:r>
      <w:r w:rsidRPr="00D564CE">
        <w:rPr>
          <w:rFonts w:asciiTheme="minorHAnsi" w:hAnsiTheme="minorHAnsi" w:cstheme="minorHAnsi"/>
          <w:lang w:eastAsia="pl-PL"/>
        </w:rPr>
        <w:t>mieścił się w nim Instytut Łączności. Dostosowując budynek pod potrzeby siedziby Starostwa Powiatowego w Pułtusku w</w:t>
      </w:r>
      <w:r>
        <w:rPr>
          <w:rFonts w:asciiTheme="minorHAnsi" w:hAnsiTheme="minorHAnsi" w:cstheme="minorHAnsi"/>
          <w:lang w:eastAsia="pl-PL"/>
        </w:rPr>
        <w:t xml:space="preserve"> </w:t>
      </w:r>
      <w:r w:rsidRPr="00D564CE">
        <w:rPr>
          <w:rFonts w:asciiTheme="minorHAnsi" w:hAnsiTheme="minorHAnsi" w:cstheme="minorHAnsi"/>
          <w:lang w:eastAsia="pl-PL"/>
        </w:rPr>
        <w:t>latach 2016-2017 wykonano szereg prac uwzględniających dostępność do budynku dla osób z</w:t>
      </w:r>
      <w:r>
        <w:rPr>
          <w:rFonts w:asciiTheme="minorHAnsi" w:hAnsiTheme="minorHAnsi" w:cstheme="minorHAnsi"/>
          <w:lang w:eastAsia="pl-PL"/>
        </w:rPr>
        <w:t> </w:t>
      </w:r>
      <w:r w:rsidRPr="00D564CE">
        <w:rPr>
          <w:rFonts w:asciiTheme="minorHAnsi" w:hAnsiTheme="minorHAnsi" w:cstheme="minorHAnsi"/>
          <w:lang w:eastAsia="pl-PL"/>
        </w:rPr>
        <w:t>niepełnosprawnościami.</w:t>
      </w:r>
      <w:r>
        <w:rPr>
          <w:rFonts w:asciiTheme="minorHAnsi" w:hAnsiTheme="minorHAnsi" w:cstheme="minorHAnsi"/>
          <w:lang w:eastAsia="pl-PL"/>
        </w:rPr>
        <w:t xml:space="preserve"> </w:t>
      </w:r>
      <w:r w:rsidRPr="00D564CE">
        <w:rPr>
          <w:rFonts w:asciiTheme="minorHAnsi" w:hAnsiTheme="minorHAnsi" w:cstheme="minorHAnsi"/>
          <w:lang w:eastAsia="pl-PL"/>
        </w:rPr>
        <w:t xml:space="preserve">Wykonana została winda, jedno miejsce parkingowe dla osób </w:t>
      </w:r>
      <w:r w:rsidRPr="00D564CE">
        <w:rPr>
          <w:rFonts w:asciiTheme="minorHAnsi" w:hAnsiTheme="minorHAnsi" w:cstheme="minorHAnsi"/>
          <w:lang w:eastAsia="pl-PL"/>
        </w:rPr>
        <w:lastRenderedPageBreak/>
        <w:t>niepełnosprawnych, przystosowano łazienkę na parterze dla</w:t>
      </w:r>
      <w:r>
        <w:rPr>
          <w:rFonts w:asciiTheme="minorHAnsi" w:hAnsiTheme="minorHAnsi" w:cstheme="minorHAnsi"/>
          <w:lang w:eastAsia="pl-PL"/>
        </w:rPr>
        <w:t xml:space="preserve"> </w:t>
      </w:r>
      <w:r w:rsidRPr="00D564CE">
        <w:rPr>
          <w:rFonts w:asciiTheme="minorHAnsi" w:hAnsiTheme="minorHAnsi" w:cstheme="minorHAnsi"/>
          <w:lang w:eastAsia="pl-PL"/>
        </w:rPr>
        <w:t>osób z niepełnosprawnościami, obniżono ladę w kancelarii do obsługi osób niskorosłych oraz na wózkach inwalidzkich,</w:t>
      </w:r>
      <w:r>
        <w:rPr>
          <w:rFonts w:asciiTheme="minorHAnsi" w:hAnsiTheme="minorHAnsi" w:cstheme="minorHAnsi"/>
          <w:lang w:eastAsia="pl-PL"/>
        </w:rPr>
        <w:t xml:space="preserve"> </w:t>
      </w:r>
      <w:r w:rsidRPr="00D564CE">
        <w:rPr>
          <w:rFonts w:asciiTheme="minorHAnsi" w:hAnsiTheme="minorHAnsi" w:cstheme="minorHAnsi"/>
          <w:lang w:eastAsia="pl-PL"/>
        </w:rPr>
        <w:t>utworzono stanowisko do obsługi osób głuchoniemych. Powiat Pułtuski posiada stronę internetową www oraz BIP, które</w:t>
      </w:r>
      <w:r>
        <w:rPr>
          <w:rFonts w:asciiTheme="minorHAnsi" w:hAnsiTheme="minorHAnsi" w:cstheme="minorHAnsi"/>
          <w:lang w:eastAsia="pl-PL"/>
        </w:rPr>
        <w:t xml:space="preserve"> </w:t>
      </w:r>
      <w:r w:rsidRPr="00D564CE">
        <w:rPr>
          <w:rFonts w:asciiTheme="minorHAnsi" w:hAnsiTheme="minorHAnsi" w:cstheme="minorHAnsi"/>
          <w:lang w:eastAsia="pl-PL"/>
        </w:rPr>
        <w:t>spełniają częściowe wymagania w zakresie dostępności zgodnie z ustawą o dostępności cyfrowej stron internetowych i</w:t>
      </w:r>
      <w:r>
        <w:rPr>
          <w:rFonts w:asciiTheme="minorHAnsi" w:hAnsiTheme="minorHAnsi" w:cstheme="minorHAnsi"/>
          <w:lang w:eastAsia="pl-PL"/>
        </w:rPr>
        <w:t xml:space="preserve"> </w:t>
      </w:r>
      <w:r w:rsidRPr="00D564CE">
        <w:rPr>
          <w:rFonts w:asciiTheme="minorHAnsi" w:hAnsiTheme="minorHAnsi" w:cstheme="minorHAnsi"/>
          <w:lang w:eastAsia="pl-PL"/>
        </w:rPr>
        <w:t>aplikacji mobilnych podmiotów publicznych. Mimo wyżej opisanych</w:t>
      </w:r>
      <w:r>
        <w:rPr>
          <w:rFonts w:asciiTheme="minorHAnsi" w:hAnsiTheme="minorHAnsi" w:cstheme="minorHAnsi"/>
          <w:lang w:eastAsia="pl-PL"/>
        </w:rPr>
        <w:t xml:space="preserve"> </w:t>
      </w:r>
      <w:r w:rsidRPr="00D564CE">
        <w:rPr>
          <w:rFonts w:asciiTheme="minorHAnsi" w:hAnsiTheme="minorHAnsi" w:cstheme="minorHAnsi"/>
          <w:lang w:eastAsia="pl-PL"/>
        </w:rPr>
        <w:t>rozwiązań już zastosowanych, istnieje jeszcze konieczność zastosowania dalszych rozwiązań i zastosowań, które są</w:t>
      </w:r>
      <w:r>
        <w:rPr>
          <w:rFonts w:asciiTheme="minorHAnsi" w:hAnsiTheme="minorHAnsi" w:cstheme="minorHAnsi"/>
          <w:lang w:eastAsia="pl-PL"/>
        </w:rPr>
        <w:t xml:space="preserve"> </w:t>
      </w:r>
      <w:r w:rsidRPr="00D564CE">
        <w:rPr>
          <w:rFonts w:asciiTheme="minorHAnsi" w:hAnsiTheme="minorHAnsi" w:cstheme="minorHAnsi"/>
          <w:lang w:eastAsia="pl-PL"/>
        </w:rPr>
        <w:t>niezbędne dla zapewnienia osobom o</w:t>
      </w:r>
      <w:r>
        <w:rPr>
          <w:rFonts w:asciiTheme="minorHAnsi" w:hAnsiTheme="minorHAnsi" w:cstheme="minorHAnsi"/>
          <w:lang w:eastAsia="pl-PL"/>
        </w:rPr>
        <w:t> </w:t>
      </w:r>
      <w:r w:rsidRPr="00D564CE">
        <w:rPr>
          <w:rFonts w:asciiTheme="minorHAnsi" w:hAnsiTheme="minorHAnsi" w:cstheme="minorHAnsi"/>
          <w:lang w:eastAsia="pl-PL"/>
        </w:rPr>
        <w:t>szczególnych potrzebach możliwości korzystania z dóbr i usług urzędu</w:t>
      </w:r>
      <w:r>
        <w:rPr>
          <w:rFonts w:asciiTheme="minorHAnsi" w:hAnsiTheme="minorHAnsi" w:cstheme="minorHAnsi"/>
          <w:lang w:eastAsia="pl-PL"/>
        </w:rPr>
        <w:t>.</w:t>
      </w:r>
    </w:p>
    <w:p w14:paraId="59AF0A83" w14:textId="77777777" w:rsidR="00997095" w:rsidRPr="00327E92" w:rsidRDefault="00997095" w:rsidP="00997095">
      <w:pPr>
        <w:tabs>
          <w:tab w:val="left" w:pos="3285"/>
        </w:tabs>
        <w:spacing w:after="0" w:line="312" w:lineRule="auto"/>
        <w:ind w:left="426"/>
        <w:rPr>
          <w:rFonts w:asciiTheme="minorHAnsi" w:hAnsiTheme="minorHAnsi" w:cstheme="minorHAnsi"/>
          <w:lang w:eastAsia="pl-PL"/>
        </w:rPr>
      </w:pPr>
      <w:r w:rsidRPr="00327E92">
        <w:rPr>
          <w:rFonts w:asciiTheme="minorHAnsi" w:hAnsiTheme="minorHAnsi" w:cstheme="minorHAnsi"/>
          <w:lang w:eastAsia="pl-PL"/>
        </w:rPr>
        <w:t>Zmiana pieluszki poza domem jest bardzo stresująca zarówno dla rodzica, jaki i dziecka, które z</w:t>
      </w:r>
      <w:r>
        <w:rPr>
          <w:rFonts w:asciiTheme="minorHAnsi" w:hAnsiTheme="minorHAnsi" w:cstheme="minorHAnsi"/>
          <w:lang w:eastAsia="pl-PL"/>
        </w:rPr>
        <w:t> </w:t>
      </w:r>
      <w:r w:rsidRPr="00327E92">
        <w:rPr>
          <w:rFonts w:asciiTheme="minorHAnsi" w:hAnsiTheme="minorHAnsi" w:cstheme="minorHAnsi"/>
          <w:lang w:eastAsia="pl-PL"/>
        </w:rPr>
        <w:t xml:space="preserve">wielką wrażliwością odbiera sygnały z zewnątrz. Dodatkowo otoczenie, w jakim się znajdują, niekoniecznie przychylnie reaguje na taką sytuację. Żadna matka nie narazi maleństwa na dyskomfort i odparzenia, więc natychmiast, kiedy pojawi się konieczność, podejmie się zmiany pieluszki. Może się tak zdarzyć przy załatwianiu sprawy w urzędzie. Zakupienie przewijaka dla niemowląt i umieszczenie go w miejscu łatwo dostępnym pozwoli opiekunowi w bardziej komfortowy sposób przewinąć dziecko i nie narażać otoczenia na niemiłe zapachy. </w:t>
      </w:r>
    </w:p>
    <w:p w14:paraId="2B332500" w14:textId="77777777" w:rsidR="00997095" w:rsidRDefault="00997095" w:rsidP="00997095">
      <w:pPr>
        <w:spacing w:before="60" w:after="0" w:line="312" w:lineRule="auto"/>
        <w:ind w:left="425"/>
        <w:rPr>
          <w:rFonts w:asciiTheme="minorHAnsi" w:hAnsiTheme="minorHAnsi" w:cstheme="minorHAnsi"/>
          <w:lang w:eastAsia="pl-PL"/>
        </w:rPr>
      </w:pPr>
    </w:p>
    <w:p w14:paraId="641F2992" w14:textId="77777777" w:rsidR="00997095" w:rsidRPr="00493187" w:rsidRDefault="00997095" w:rsidP="00997095">
      <w:pPr>
        <w:spacing w:after="0" w:line="312" w:lineRule="auto"/>
        <w:ind w:left="426"/>
        <w:rPr>
          <w:rFonts w:asciiTheme="minorHAnsi" w:hAnsiTheme="minorHAnsi" w:cstheme="minorHAnsi"/>
          <w:u w:val="single"/>
          <w:lang w:eastAsia="pl-PL"/>
        </w:rPr>
      </w:pPr>
      <w:r w:rsidRPr="00493187">
        <w:rPr>
          <w:rFonts w:asciiTheme="minorHAnsi" w:hAnsiTheme="minorHAnsi" w:cstheme="minorHAnsi"/>
          <w:u w:val="single"/>
          <w:lang w:eastAsia="pl-PL"/>
        </w:rPr>
        <w:t>Wymagania:</w:t>
      </w:r>
    </w:p>
    <w:p w14:paraId="1A8AA533" w14:textId="77777777" w:rsidR="00997095" w:rsidRPr="00BB59B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Przedmiot zamówienia obejmuje dostawę 1</w:t>
      </w:r>
      <w:r>
        <w:t> szt. przewijaka dla niemowląt do siedziby Starostwa Powiatowego w Pułtusku przy ul. Marii Skłodowskiej-Curie 11, 06-100 Pułtusk.</w:t>
      </w:r>
    </w:p>
    <w:p w14:paraId="53F0633A" w14:textId="77777777" w:rsidR="00997095" w:rsidRPr="00BB59B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t>Dostarczone urządzenie musi być fabrycznie nowe, wolne od wad, pełnowartościowe, w pierwszym gatunku i nie noszące znamion użytkowania, zaopatrzone w karty gwarancyjne i instrukcje obsługi w języku polskim.</w:t>
      </w:r>
    </w:p>
    <w:p w14:paraId="481B8FC5" w14:textId="77777777" w:rsidR="0099709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Przeznaczony do obiektów użyteczności publicznej.</w:t>
      </w:r>
    </w:p>
    <w:p w14:paraId="64676164" w14:textId="77777777" w:rsidR="0099709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Poziomy przewijak montowany naściennie za pomocą solidnych kołków montażowych (dołączone do zestawu).</w:t>
      </w:r>
    </w:p>
    <w:p w14:paraId="6D101796" w14:textId="77777777" w:rsidR="00997095" w:rsidRPr="00A3406D"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 xml:space="preserve">Przewijak powinien być zaprojektowany i wykonany w sposób uniemożliwiający przypadkowe zsunięcie się dziecka. </w:t>
      </w:r>
      <w:r>
        <w:t>Nie może posiadać ostrych lub kanciastych krawędzi.</w:t>
      </w:r>
    </w:p>
    <w:p w14:paraId="1D65C2AA" w14:textId="77777777" w:rsidR="0099709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Ponadto powinien być w</w:t>
      </w:r>
      <w:r w:rsidRPr="00A3406D">
        <w:rPr>
          <w:rFonts w:asciiTheme="minorHAnsi" w:hAnsiTheme="minorHAnsi" w:cstheme="minorHAnsi"/>
          <w:lang w:eastAsia="pl-PL"/>
        </w:rPr>
        <w:t>yposażony w nylonowe pasy bezpieczeństwa chroniące dziecko przed upadkiem czy zsunięciem.</w:t>
      </w:r>
    </w:p>
    <w:p w14:paraId="63E9C042" w14:textId="77777777" w:rsidR="0099709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Wykonany z materiału – trwałego tworzywa sztucznego – wytrzymałego i odpornego na uszkodzenia, łatwego do utrzymania w czystości za pomocą standardowych środków czyszczących.</w:t>
      </w:r>
    </w:p>
    <w:p w14:paraId="19818F47" w14:textId="77777777" w:rsidR="00997095" w:rsidRPr="00A629BA"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Minimalne wymiary przewijaka: 0,50 </w:t>
      </w:r>
      <w:r>
        <w:t>m szerokości, 0,70 m długości.</w:t>
      </w:r>
    </w:p>
    <w:p w14:paraId="1A624E78" w14:textId="77777777" w:rsidR="00997095" w:rsidRDefault="00997095" w:rsidP="00997095">
      <w:pPr>
        <w:spacing w:before="120" w:after="0" w:line="312" w:lineRule="auto"/>
        <w:jc w:val="center"/>
        <w:rPr>
          <w:rFonts w:asciiTheme="minorHAnsi" w:hAnsiTheme="minorHAnsi" w:cstheme="minorHAnsi"/>
          <w:lang w:eastAsia="pl-PL"/>
        </w:rPr>
      </w:pPr>
      <w:r w:rsidRPr="00327599">
        <w:rPr>
          <w:rFonts w:asciiTheme="majorHAnsi" w:eastAsia="Arial" w:hAnsiTheme="majorHAnsi" w:cstheme="majorHAnsi"/>
          <w:noProof/>
          <w:color w:val="000000" w:themeColor="text1"/>
        </w:rPr>
        <w:lastRenderedPageBreak/>
        <w:drawing>
          <wp:inline distT="0" distB="0" distL="0" distR="0" wp14:anchorId="06014B12" wp14:editId="7AA9986C">
            <wp:extent cx="4169664" cy="4256041"/>
            <wp:effectExtent l="0" t="0" r="254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7093" cy="4263623"/>
                    </a:xfrm>
                    <a:prstGeom prst="rect">
                      <a:avLst/>
                    </a:prstGeom>
                    <a:noFill/>
                    <a:ln>
                      <a:noFill/>
                    </a:ln>
                  </pic:spPr>
                </pic:pic>
              </a:graphicData>
            </a:graphic>
          </wp:inline>
        </w:drawing>
      </w:r>
    </w:p>
    <w:p w14:paraId="4869037F" w14:textId="77777777" w:rsidR="00997095" w:rsidRPr="00A629BA" w:rsidRDefault="00997095" w:rsidP="00997095">
      <w:pPr>
        <w:spacing w:before="120" w:after="0" w:line="312" w:lineRule="auto"/>
        <w:rPr>
          <w:rFonts w:asciiTheme="minorHAnsi" w:hAnsiTheme="minorHAnsi" w:cstheme="minorHAnsi"/>
          <w:lang w:eastAsia="pl-PL"/>
        </w:rPr>
      </w:pPr>
    </w:p>
    <w:p w14:paraId="7FB7F7EC" w14:textId="77777777" w:rsidR="00997095" w:rsidRPr="00A3406D"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t>Minimalne obciążenie wytrzymywane przez przewijak: 20 kg.</w:t>
      </w:r>
    </w:p>
    <w:p w14:paraId="4FAF224D" w14:textId="77777777" w:rsidR="00997095" w:rsidRPr="00A3406D"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lang w:eastAsia="pl-PL"/>
        </w:rPr>
        <w:t>Prosty w obsłudze. Składanie stanowiska przewijania nie powinno wymagać siły przekraczającej 25</w:t>
      </w:r>
      <w:r>
        <w:t>N a obsługa powinna być możliwa do wykonania jedną ręką. Po opuszczeniu przewijaka nie powinno być zagrożenia, że podniesie się on samoczynnie.</w:t>
      </w:r>
    </w:p>
    <w:p w14:paraId="0CC3D0B2" w14:textId="77777777" w:rsidR="00997095" w:rsidRPr="006E13EE"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t>Powinien posiadać przynajmniej jeden wieszak na torbę, reklamówkę, itp.</w:t>
      </w:r>
    </w:p>
    <w:p w14:paraId="4F2A05A5" w14:textId="77777777" w:rsidR="00997095" w:rsidRPr="00A3406D"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t>CE deklaracja zgodności producenta + Atest PZH.</w:t>
      </w:r>
    </w:p>
    <w:p w14:paraId="1A2761A3" w14:textId="77777777" w:rsidR="00997095"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Pr>
          <w:rFonts w:asciiTheme="minorHAnsi" w:hAnsiTheme="minorHAnsi" w:cstheme="minorHAnsi"/>
        </w:rPr>
        <w:t>Dostawa urządzenia wykonania zostanie jednorazowo do siedziby Starostwa Powiatowego w Pułtusku przy ul. Marii Skłodowskiej-Curie 11, 06-100 Pułtusk, w godzinach pracy Urzędu tj. od poniedziałku do piątku w godz. 08.00 – 16.00.</w:t>
      </w:r>
    </w:p>
    <w:p w14:paraId="73D963C2" w14:textId="77777777" w:rsidR="00997095" w:rsidRDefault="00997095" w:rsidP="00997095">
      <w:pPr>
        <w:numPr>
          <w:ilvl w:val="0"/>
          <w:numId w:val="31"/>
        </w:numPr>
        <w:spacing w:before="120" w:after="0" w:line="312" w:lineRule="auto"/>
        <w:jc w:val="both"/>
        <w:rPr>
          <w:rFonts w:asciiTheme="minorHAnsi" w:hAnsiTheme="minorHAnsi" w:cstheme="minorHAnsi"/>
        </w:rPr>
      </w:pPr>
      <w:r>
        <w:rPr>
          <w:rFonts w:asciiTheme="minorHAnsi" w:hAnsiTheme="minorHAnsi" w:cstheme="minorHAnsi"/>
        </w:rPr>
        <w:t>Wykonawca zobowiązuje się zrealizować dostawę przedmiotu zamówienia na własny koszt i ryzyko.</w:t>
      </w:r>
    </w:p>
    <w:p w14:paraId="75D4F67F" w14:textId="77777777" w:rsidR="00997095" w:rsidRPr="00A3406D" w:rsidRDefault="00997095" w:rsidP="00997095">
      <w:pPr>
        <w:pStyle w:val="Akapitzlist"/>
        <w:numPr>
          <w:ilvl w:val="0"/>
          <w:numId w:val="31"/>
        </w:numPr>
        <w:spacing w:before="120" w:after="0" w:line="312" w:lineRule="auto"/>
        <w:ind w:left="782" w:hanging="357"/>
        <w:contextualSpacing w:val="0"/>
        <w:rPr>
          <w:rFonts w:asciiTheme="minorHAnsi" w:hAnsiTheme="minorHAnsi" w:cstheme="minorHAnsi"/>
          <w:lang w:eastAsia="pl-PL"/>
        </w:rPr>
      </w:pPr>
      <w:r w:rsidRPr="000C34D6">
        <w:rPr>
          <w:rFonts w:asciiTheme="minorHAnsi" w:hAnsiTheme="minorHAnsi" w:cstheme="minorHAnsi"/>
        </w:rPr>
        <w:t xml:space="preserve">Dostarczony przedmiot </w:t>
      </w:r>
      <w:r>
        <w:rPr>
          <w:rFonts w:asciiTheme="minorHAnsi" w:hAnsiTheme="minorHAnsi" w:cstheme="minorHAnsi"/>
        </w:rPr>
        <w:t xml:space="preserve">zamówienia </w:t>
      </w:r>
      <w:r w:rsidRPr="000C34D6">
        <w:rPr>
          <w:rFonts w:asciiTheme="minorHAnsi" w:hAnsiTheme="minorHAnsi" w:cstheme="minorHAnsi"/>
        </w:rPr>
        <w:t>objęty</w:t>
      </w:r>
      <w:r>
        <w:rPr>
          <w:rFonts w:asciiTheme="minorHAnsi" w:hAnsiTheme="minorHAnsi" w:cstheme="minorHAnsi"/>
        </w:rPr>
        <w:t xml:space="preserve"> zostanie</w:t>
      </w:r>
      <w:r w:rsidRPr="000C34D6">
        <w:rPr>
          <w:rFonts w:asciiTheme="minorHAnsi" w:hAnsiTheme="minorHAnsi" w:cstheme="minorHAnsi"/>
        </w:rPr>
        <w:t xml:space="preserve"> </w:t>
      </w:r>
      <w:r w:rsidRPr="00EA6269">
        <w:rPr>
          <w:rStyle w:val="Bodytext2"/>
          <w:rFonts w:asciiTheme="minorHAnsi" w:hAnsiTheme="minorHAnsi" w:cstheme="minorHAnsi"/>
          <w:u w:val="none"/>
        </w:rPr>
        <w:t>gwarancją</w:t>
      </w:r>
      <w:r w:rsidRPr="000C34D6">
        <w:rPr>
          <w:rFonts w:asciiTheme="minorHAnsi" w:hAnsiTheme="minorHAnsi" w:cstheme="minorHAnsi"/>
        </w:rPr>
        <w:t xml:space="preserve"> na okres co najmniej </w:t>
      </w:r>
      <w:r>
        <w:rPr>
          <w:rFonts w:asciiTheme="minorHAnsi" w:hAnsiTheme="minorHAnsi" w:cstheme="minorHAnsi"/>
        </w:rPr>
        <w:t>36 </w:t>
      </w:r>
      <w:r w:rsidRPr="000C34D6">
        <w:rPr>
          <w:rFonts w:asciiTheme="minorHAnsi" w:hAnsiTheme="minorHAnsi" w:cstheme="minorHAnsi"/>
        </w:rPr>
        <w:t xml:space="preserve">miesięcy licząc od daty </w:t>
      </w:r>
      <w:r>
        <w:rPr>
          <w:rFonts w:asciiTheme="minorHAnsi" w:hAnsiTheme="minorHAnsi" w:cstheme="minorHAnsi"/>
        </w:rPr>
        <w:t>dostawy do siedziby Zamawiającego.</w:t>
      </w:r>
    </w:p>
    <w:p w14:paraId="1C1AB37D" w14:textId="77777777" w:rsidR="00310798" w:rsidRPr="00CA077D" w:rsidRDefault="00310798" w:rsidP="00997095">
      <w:pPr>
        <w:spacing w:after="0" w:line="312" w:lineRule="auto"/>
        <w:rPr>
          <w:rFonts w:asciiTheme="minorHAnsi" w:hAnsiTheme="minorHAnsi" w:cstheme="minorHAnsi"/>
        </w:rPr>
      </w:pPr>
    </w:p>
    <w:p w14:paraId="7C017F2A" w14:textId="77777777" w:rsidR="00595C86"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Termin wykonania</w:t>
      </w:r>
    </w:p>
    <w:p w14:paraId="13E34143" w14:textId="66558E50" w:rsidR="006A13EA" w:rsidRPr="00CA077D" w:rsidRDefault="006A13EA" w:rsidP="00997095">
      <w:pPr>
        <w:pStyle w:val="Akapitzlist"/>
        <w:spacing w:before="120" w:after="0" w:line="288" w:lineRule="auto"/>
        <w:ind w:left="425"/>
        <w:contextualSpacing w:val="0"/>
        <w:rPr>
          <w:rFonts w:asciiTheme="minorHAnsi" w:hAnsiTheme="minorHAnsi" w:cstheme="minorHAnsi"/>
          <w:b/>
          <w:bCs/>
        </w:rPr>
      </w:pPr>
      <w:r w:rsidRPr="00CA077D">
        <w:rPr>
          <w:rFonts w:asciiTheme="minorHAnsi" w:hAnsiTheme="minorHAnsi" w:cstheme="minorHAnsi"/>
        </w:rPr>
        <w:t xml:space="preserve">Przedmiot zamówienia należy dostarczyć do siedziby Starostwa Powiatowego w Pułtusku przy ul. Marii Skłodowskiej-Curie 11, 06-100 Pułtusk, w terminie 14 dni od dnia </w:t>
      </w:r>
      <w:r w:rsidR="00486677">
        <w:rPr>
          <w:rFonts w:asciiTheme="minorHAnsi" w:hAnsiTheme="minorHAnsi" w:cstheme="minorHAnsi"/>
        </w:rPr>
        <w:t>przyjęcia zamówienia</w:t>
      </w:r>
      <w:r w:rsidRPr="00CA077D">
        <w:rPr>
          <w:rFonts w:asciiTheme="minorHAnsi" w:hAnsiTheme="minorHAnsi" w:cstheme="minorHAnsi"/>
        </w:rPr>
        <w:t>.</w:t>
      </w:r>
    </w:p>
    <w:p w14:paraId="53FA9605" w14:textId="2ACE971E" w:rsidR="00DD4D51" w:rsidRPr="00CA077D" w:rsidRDefault="00DD4D51" w:rsidP="00997095">
      <w:pPr>
        <w:spacing w:after="0" w:line="288" w:lineRule="auto"/>
        <w:rPr>
          <w:rFonts w:asciiTheme="minorHAnsi" w:hAnsiTheme="minorHAnsi" w:cstheme="minorHAnsi"/>
        </w:rPr>
      </w:pPr>
    </w:p>
    <w:p w14:paraId="10B130AA" w14:textId="77777777" w:rsidR="00486677"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2CB0AB87" w:rsidR="002962BC" w:rsidRPr="00486677" w:rsidRDefault="006A13EA" w:rsidP="00997095">
      <w:pPr>
        <w:pStyle w:val="Akapitzlist"/>
        <w:spacing w:before="120" w:after="0" w:line="288"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p>
    <w:p w14:paraId="5983BDA6" w14:textId="77777777" w:rsidR="002962BC" w:rsidRPr="00CA077D" w:rsidRDefault="002962BC" w:rsidP="00997095">
      <w:pPr>
        <w:spacing w:after="0" w:line="288" w:lineRule="auto"/>
        <w:rPr>
          <w:rFonts w:asciiTheme="minorHAnsi" w:hAnsiTheme="minorHAnsi" w:cstheme="minorHAnsi"/>
        </w:rPr>
      </w:pPr>
    </w:p>
    <w:p w14:paraId="29408201" w14:textId="0082CCCD" w:rsidR="00DC1329"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 xml:space="preserve">Warunki udziału w postępowaniu </w:t>
      </w:r>
    </w:p>
    <w:p w14:paraId="34F78F4B" w14:textId="24ABDA17" w:rsidR="00990CE0" w:rsidRPr="00CA077D" w:rsidRDefault="001A4FE0" w:rsidP="00997095">
      <w:pPr>
        <w:pStyle w:val="Akapitzlist"/>
        <w:spacing w:before="120" w:after="0" w:line="288"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997095">
      <w:pPr>
        <w:pStyle w:val="Akapitzlist"/>
        <w:numPr>
          <w:ilvl w:val="3"/>
          <w:numId w:val="1"/>
        </w:numPr>
        <w:spacing w:before="80" w:after="0" w:line="288"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997095">
      <w:pPr>
        <w:pStyle w:val="Akapitzlist"/>
        <w:numPr>
          <w:ilvl w:val="3"/>
          <w:numId w:val="1"/>
        </w:numPr>
        <w:spacing w:before="120" w:after="0" w:line="288"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997095">
      <w:pPr>
        <w:pStyle w:val="Akapitzlist"/>
        <w:spacing w:before="60" w:after="0" w:line="288"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997095">
      <w:pPr>
        <w:spacing w:after="0" w:line="288" w:lineRule="auto"/>
        <w:rPr>
          <w:rFonts w:asciiTheme="minorHAnsi" w:hAnsiTheme="minorHAnsi" w:cstheme="minorHAnsi"/>
        </w:rPr>
      </w:pPr>
    </w:p>
    <w:p w14:paraId="4EC3293A" w14:textId="77777777" w:rsidR="00990CE0" w:rsidRPr="00CA077D" w:rsidRDefault="00DC1329"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Kryteria oceny ofert</w:t>
      </w:r>
    </w:p>
    <w:p w14:paraId="7A7D05E1" w14:textId="77777777"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w:t>
      </w:r>
      <w:r w:rsidRPr="00CA077D">
        <w:rPr>
          <w:rFonts w:asciiTheme="minorHAnsi" w:hAnsiTheme="minorHAnsi" w:cstheme="minorHAnsi"/>
        </w:rPr>
        <w:lastRenderedPageBreak/>
        <w:t xml:space="preserve">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997095">
      <w:pPr>
        <w:spacing w:before="120" w:after="0" w:line="288"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997095">
      <w:pPr>
        <w:pStyle w:val="Akapitzlist"/>
        <w:spacing w:after="0" w:line="288" w:lineRule="auto"/>
        <w:ind w:left="426"/>
        <w:jc w:val="center"/>
        <w:rPr>
          <w:rFonts w:asciiTheme="minorHAnsi" w:hAnsiTheme="minorHAnsi" w:cstheme="minorHAnsi"/>
          <w:b/>
          <w:bCs/>
        </w:rPr>
      </w:pPr>
      <w:r w:rsidRPr="00CA077D">
        <w:rPr>
          <w:rFonts w:asciiTheme="minorHAnsi" w:hAnsiTheme="minorHAnsi" w:cstheme="minorHAnsi"/>
          <w:b/>
          <w:bCs/>
        </w:rPr>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997095">
      <w:pPr>
        <w:pStyle w:val="Akapitzlist"/>
        <w:spacing w:after="0" w:line="288"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997095">
      <w:pPr>
        <w:pStyle w:val="Akapitzlist"/>
        <w:spacing w:after="0" w:line="288"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997095">
      <w:pPr>
        <w:pStyle w:val="Akapitzlist"/>
        <w:spacing w:after="0" w:line="288"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997095">
      <w:pPr>
        <w:spacing w:after="0" w:line="288" w:lineRule="auto"/>
        <w:rPr>
          <w:rFonts w:asciiTheme="minorHAnsi" w:hAnsiTheme="minorHAnsi" w:cstheme="minorHAnsi"/>
        </w:rPr>
      </w:pPr>
    </w:p>
    <w:p w14:paraId="1D3F15AA" w14:textId="2CC25472"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997095">
      <w:pPr>
        <w:pStyle w:val="Akapitzlist"/>
        <w:numPr>
          <w:ilvl w:val="3"/>
          <w:numId w:val="1"/>
        </w:numPr>
        <w:spacing w:before="60" w:after="0" w:line="288" w:lineRule="auto"/>
        <w:ind w:left="851" w:hanging="425"/>
        <w:contextualSpacing w:val="0"/>
        <w:jc w:val="both"/>
        <w:rPr>
          <w:rFonts w:asciiTheme="minorHAnsi" w:hAnsiTheme="minorHAnsi" w:cstheme="minorHAnsi"/>
        </w:rPr>
      </w:pPr>
      <w:r w:rsidRPr="00CA077D">
        <w:rPr>
          <w:rFonts w:asciiTheme="minorHAnsi" w:hAnsiTheme="minorHAnsi" w:cstheme="minorHAnsi"/>
        </w:rPr>
        <w:t>Wszystkie miejsca w dokumentach oferty, w których Wykonawca po napisaniu naniósł zmiany, winny być również podpisane przez osobę, o której mowa powyżej.</w:t>
      </w:r>
    </w:p>
    <w:p w14:paraId="6662C83F" w14:textId="77777777" w:rsidR="00192F8E" w:rsidRPr="00CA077D" w:rsidRDefault="00192F8E" w:rsidP="00997095">
      <w:pPr>
        <w:spacing w:after="0" w:line="288" w:lineRule="auto"/>
        <w:ind w:left="-11"/>
        <w:rPr>
          <w:rFonts w:asciiTheme="minorHAnsi" w:hAnsiTheme="minorHAnsi" w:cstheme="minorHAnsi"/>
        </w:rPr>
      </w:pPr>
    </w:p>
    <w:p w14:paraId="0D1BB503" w14:textId="77777777" w:rsidR="00192F8E" w:rsidRPr="00CA077D" w:rsidRDefault="00192F8E" w:rsidP="00997095">
      <w:pPr>
        <w:pStyle w:val="Akapitzlist"/>
        <w:numPr>
          <w:ilvl w:val="0"/>
          <w:numId w:val="1"/>
        </w:numPr>
        <w:spacing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5912746" w14:textId="77777777" w:rsidR="00192F8E" w:rsidRPr="00CA077D" w:rsidRDefault="00192F8E" w:rsidP="00997095">
      <w:pPr>
        <w:pStyle w:val="Akapitzlist"/>
        <w:spacing w:before="120" w:after="0" w:line="288" w:lineRule="auto"/>
        <w:ind w:left="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 xml:space="preserve">należy złożyć w kancelarii Starostwa Powiatowego w Pułtusku, ul. Marii Skłodowskiej-Curie 11, 06-100 Pułtusk. </w:t>
      </w:r>
    </w:p>
    <w:p w14:paraId="32B82EF6" w14:textId="77777777" w:rsidR="00192F8E" w:rsidRPr="00CA077D" w:rsidRDefault="00192F8E" w:rsidP="00997095">
      <w:pPr>
        <w:pStyle w:val="Akapitzlist"/>
        <w:spacing w:before="120" w:after="0" w:line="288" w:lineRule="auto"/>
        <w:ind w:left="425"/>
        <w:contextualSpacing w:val="0"/>
        <w:rPr>
          <w:rFonts w:asciiTheme="minorHAnsi" w:eastAsia="Andale Sans UI" w:hAnsiTheme="minorHAnsi" w:cstheme="minorHAnsi"/>
          <w:kern w:val="1"/>
        </w:rPr>
      </w:pPr>
      <w:r w:rsidRPr="00CA077D">
        <w:rPr>
          <w:rFonts w:asciiTheme="minorHAnsi" w:eastAsia="Andale Sans UI" w:hAnsiTheme="minorHAnsi" w:cstheme="minorHAnsi"/>
          <w:kern w:val="1"/>
        </w:rPr>
        <w:t xml:space="preserve">Dopuszcza się składanie ofert za pośrednictwem poczty elektronicznej (skany dokumentów) na adres mailowy: </w:t>
      </w:r>
      <w:r w:rsidRPr="00CA077D">
        <w:rPr>
          <w:rFonts w:asciiTheme="minorHAnsi" w:eastAsia="Andale Sans UI" w:hAnsiTheme="minorHAnsi" w:cstheme="minorHAnsi"/>
          <w:b/>
          <w:kern w:val="1"/>
        </w:rPr>
        <w:t>kancelaria@powiatpultuski.pl</w:t>
      </w:r>
      <w:r w:rsidRPr="00CA077D">
        <w:rPr>
          <w:rFonts w:asciiTheme="minorHAnsi" w:eastAsia="Andale Sans UI" w:hAnsiTheme="minorHAnsi" w:cstheme="minorHAnsi"/>
          <w:kern w:val="1"/>
        </w:rPr>
        <w:t xml:space="preserve"> lub w formie dokumentu </w:t>
      </w:r>
      <w:proofErr w:type="spellStart"/>
      <w:r w:rsidRPr="00CA077D">
        <w:rPr>
          <w:rFonts w:asciiTheme="minorHAnsi" w:eastAsia="Andale Sans UI" w:hAnsiTheme="minorHAnsi" w:cstheme="minorHAnsi"/>
          <w:kern w:val="1"/>
        </w:rPr>
        <w:t>ePUAP</w:t>
      </w:r>
      <w:proofErr w:type="spellEnd"/>
      <w:r w:rsidRPr="00CA077D">
        <w:rPr>
          <w:rFonts w:asciiTheme="minorHAnsi" w:eastAsia="Andale Sans UI" w:hAnsiTheme="minorHAnsi" w:cstheme="minorHAnsi"/>
          <w:kern w:val="1"/>
        </w:rPr>
        <w:t xml:space="preserve">, odpowiednio </w:t>
      </w:r>
      <w:r w:rsidRPr="00CA077D">
        <w:rPr>
          <w:rFonts w:asciiTheme="minorHAnsi" w:eastAsia="Andale Sans UI" w:hAnsiTheme="minorHAnsi" w:cstheme="minorHAnsi"/>
          <w:kern w:val="1"/>
        </w:rPr>
        <w:lastRenderedPageBreak/>
        <w:t>uwierzytelnionego zgodnie z art. 20a ust. 1 ustawy z dnia 17 lutego 2005 r. o informatyzacji działalności podmiotów realizujących zadania publiczne (Dz. U. z 2023 r. poz. 57).</w:t>
      </w:r>
    </w:p>
    <w:p w14:paraId="41BA8CA2" w14:textId="125A2968" w:rsidR="00192F8E" w:rsidRPr="00CA077D" w:rsidRDefault="00192F8E" w:rsidP="00997095">
      <w:pPr>
        <w:pStyle w:val="Akapitzlist"/>
        <w:spacing w:before="120" w:after="0" w:line="288" w:lineRule="auto"/>
        <w:ind w:left="425"/>
        <w:contextualSpacing w:val="0"/>
        <w:rPr>
          <w:rFonts w:asciiTheme="minorHAnsi" w:hAnsiTheme="minorHAnsi" w:cstheme="minorHAnsi"/>
          <w:b/>
          <w:bCs/>
        </w:rPr>
      </w:pPr>
      <w:r w:rsidRPr="00CA077D">
        <w:rPr>
          <w:rFonts w:asciiTheme="minorHAnsi" w:eastAsia="Andale Sans UI" w:hAnsiTheme="minorHAnsi" w:cstheme="minorHAnsi"/>
          <w:kern w:val="1"/>
        </w:rPr>
        <w:t xml:space="preserve">Termin składania ofert: </w:t>
      </w:r>
      <w:r w:rsidR="008D4897">
        <w:rPr>
          <w:rFonts w:asciiTheme="minorHAnsi" w:eastAsia="Andale Sans UI" w:hAnsiTheme="minorHAnsi" w:cstheme="minorHAnsi"/>
          <w:b/>
          <w:kern w:val="1"/>
        </w:rPr>
        <w:t>07</w:t>
      </w:r>
      <w:r w:rsidRPr="00CA077D">
        <w:rPr>
          <w:rFonts w:asciiTheme="minorHAnsi" w:eastAsia="Andale Sans UI" w:hAnsiTheme="minorHAnsi" w:cstheme="minorHAnsi"/>
          <w:b/>
          <w:kern w:val="1"/>
        </w:rPr>
        <w:t>.0</w:t>
      </w:r>
      <w:r w:rsidR="008D4897">
        <w:rPr>
          <w:rFonts w:asciiTheme="minorHAnsi" w:eastAsia="Andale Sans UI" w:hAnsiTheme="minorHAnsi" w:cstheme="minorHAnsi"/>
          <w:b/>
          <w:kern w:val="1"/>
        </w:rPr>
        <w:t>4</w:t>
      </w:r>
      <w:r w:rsidRPr="00CA077D">
        <w:rPr>
          <w:rFonts w:asciiTheme="minorHAnsi" w:eastAsia="Andale Sans UI" w:hAnsiTheme="minorHAnsi" w:cstheme="minorHAnsi"/>
          <w:b/>
          <w:kern w:val="1"/>
        </w:rPr>
        <w:t>.2023 r. godz. 10.00</w:t>
      </w:r>
    </w:p>
    <w:p w14:paraId="623C46CA" w14:textId="2A4C0804" w:rsidR="00192F8E" w:rsidRPr="00CA077D" w:rsidRDefault="00192F8E" w:rsidP="00997095">
      <w:pPr>
        <w:spacing w:after="0" w:line="288" w:lineRule="auto"/>
        <w:rPr>
          <w:rFonts w:asciiTheme="minorHAnsi" w:hAnsiTheme="minorHAnsi" w:cstheme="minorHAnsi"/>
        </w:rPr>
      </w:pPr>
    </w:p>
    <w:p w14:paraId="398DED1F" w14:textId="77777777" w:rsidR="00192F8E" w:rsidRPr="00CA077D" w:rsidRDefault="00192F8E" w:rsidP="00997095">
      <w:pPr>
        <w:pStyle w:val="Akapitzlist"/>
        <w:numPr>
          <w:ilvl w:val="0"/>
          <w:numId w:val="1"/>
        </w:numPr>
        <w:spacing w:before="120" w:after="0" w:line="288" w:lineRule="auto"/>
        <w:ind w:left="426" w:hanging="437"/>
        <w:contextualSpacing w:val="0"/>
        <w:rPr>
          <w:rFonts w:asciiTheme="minorHAnsi" w:hAnsiTheme="minorHAnsi" w:cstheme="minorHAnsi"/>
          <w:b/>
          <w:bCs/>
        </w:rPr>
      </w:pPr>
      <w:r w:rsidRPr="00CA077D">
        <w:rPr>
          <w:rFonts w:asciiTheme="minorHAnsi" w:hAnsiTheme="minorHAnsi" w:cstheme="minorHAnsi"/>
          <w:b/>
          <w:bCs/>
        </w:rPr>
        <w:t>Pozostałe informacje</w:t>
      </w:r>
    </w:p>
    <w:p w14:paraId="07942897" w14:textId="5B7CA721"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Wykonawca jest związany z ofertą 30 dni od daty terminu składania ofert.</w:t>
      </w:r>
    </w:p>
    <w:p w14:paraId="1139037A" w14:textId="67596735" w:rsidR="00CA02E2" w:rsidRPr="00CA077D" w:rsidRDefault="00CA02E2"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3" w:history="1">
        <w:r w:rsidRPr="00CA077D">
          <w:rPr>
            <w:rStyle w:val="Hipercze"/>
            <w:rFonts w:asciiTheme="minorHAnsi" w:hAnsiTheme="minorHAnsi" w:cstheme="minorHAnsi"/>
          </w:rPr>
          <w:t>kancelaria@powiatpultuski.pl</w:t>
        </w:r>
      </w:hyperlink>
      <w:r w:rsidRPr="00CA077D">
        <w:rPr>
          <w:rFonts w:asciiTheme="minorHAnsi" w:hAnsiTheme="minorHAnsi" w:cstheme="minorHAnsi"/>
        </w:rPr>
        <w:t xml:space="preserve">. </w:t>
      </w:r>
    </w:p>
    <w:p w14:paraId="6E723845" w14:textId="73F66204" w:rsidR="00CA02E2" w:rsidRPr="00CA077D" w:rsidRDefault="00CA02E2"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59E5EA31" w14:textId="37C3024E" w:rsidR="00192F8E" w:rsidRPr="00CA077D" w:rsidRDefault="00192F8E" w:rsidP="00997095">
      <w:pPr>
        <w:pStyle w:val="Akapitzlist"/>
        <w:numPr>
          <w:ilvl w:val="0"/>
          <w:numId w:val="2"/>
        </w:numPr>
        <w:spacing w:before="120" w:after="0" w:line="288" w:lineRule="auto"/>
        <w:contextualSpacing w:val="0"/>
        <w:rPr>
          <w:rFonts w:asciiTheme="minorHAnsi" w:hAnsiTheme="minorHAnsi" w:cstheme="minorHAnsi"/>
        </w:rPr>
      </w:pPr>
      <w:r w:rsidRPr="00CA077D">
        <w:rPr>
          <w:rFonts w:asciiTheme="minorHAnsi" w:hAnsiTheme="minorHAnsi" w:cstheme="minorHAnsi"/>
        </w:rPr>
        <w:t xml:space="preserve">Zamawiający zastrzega sobie prawo do unieważnienia postępowania </w:t>
      </w:r>
      <w:r w:rsidR="00091184" w:rsidRPr="00CA077D">
        <w:rPr>
          <w:rFonts w:asciiTheme="minorHAnsi" w:hAnsiTheme="minorHAnsi" w:cstheme="minorHAnsi"/>
        </w:rPr>
        <w:t>bez podania przyczyny.</w:t>
      </w:r>
    </w:p>
    <w:p w14:paraId="41DC3FF2" w14:textId="77777777" w:rsidR="00192F8E" w:rsidRPr="00CA077D" w:rsidRDefault="00192F8E" w:rsidP="00997095">
      <w:pPr>
        <w:spacing w:after="0" w:line="288" w:lineRule="auto"/>
        <w:rPr>
          <w:rFonts w:asciiTheme="minorHAnsi" w:hAnsiTheme="minorHAnsi" w:cstheme="minorHAnsi"/>
        </w:rPr>
      </w:pPr>
    </w:p>
    <w:p w14:paraId="25E80BB7" w14:textId="52C7BF0A" w:rsidR="00192F8E" w:rsidRPr="00CA077D" w:rsidRDefault="00192F8E" w:rsidP="00997095">
      <w:pPr>
        <w:spacing w:after="0" w:line="288" w:lineRule="auto"/>
        <w:rPr>
          <w:rFonts w:asciiTheme="minorHAnsi" w:hAnsiTheme="minorHAnsi" w:cstheme="minorHAnsi"/>
        </w:rPr>
      </w:pPr>
    </w:p>
    <w:p w14:paraId="78D05095" w14:textId="77777777" w:rsidR="00085280" w:rsidRDefault="00085280" w:rsidP="00997095">
      <w:pPr>
        <w:spacing w:after="0" w:line="288" w:lineRule="auto"/>
        <w:ind w:left="4536"/>
        <w:jc w:val="center"/>
        <w:rPr>
          <w:rFonts w:asciiTheme="minorHAnsi" w:hAnsiTheme="minorHAnsi" w:cstheme="minorHAnsi"/>
          <w:sz w:val="24"/>
          <w:szCs w:val="24"/>
        </w:rPr>
      </w:pPr>
      <w:r>
        <w:rPr>
          <w:rFonts w:asciiTheme="minorHAnsi" w:hAnsiTheme="minorHAnsi" w:cstheme="minorHAnsi"/>
          <w:sz w:val="24"/>
          <w:szCs w:val="24"/>
        </w:rPr>
        <w:t>STAROSTA</w:t>
      </w:r>
    </w:p>
    <w:p w14:paraId="6AB06321" w14:textId="77777777" w:rsidR="00085280" w:rsidRDefault="00085280" w:rsidP="00997095">
      <w:pPr>
        <w:spacing w:after="0" w:line="288" w:lineRule="auto"/>
        <w:ind w:left="4536"/>
        <w:jc w:val="center"/>
        <w:rPr>
          <w:rFonts w:asciiTheme="minorHAnsi" w:hAnsiTheme="minorHAnsi" w:cstheme="minorHAnsi"/>
          <w:sz w:val="24"/>
          <w:szCs w:val="24"/>
        </w:rPr>
      </w:pPr>
      <w:r>
        <w:rPr>
          <w:rFonts w:asciiTheme="minorHAnsi" w:hAnsiTheme="minorHAnsi" w:cstheme="minorHAnsi"/>
          <w:sz w:val="24"/>
          <w:szCs w:val="24"/>
        </w:rPr>
        <w:t>/-/ Jan Zalewski</w:t>
      </w:r>
    </w:p>
    <w:p w14:paraId="7CF87C16" w14:textId="701F605C" w:rsidR="00A314A6" w:rsidRDefault="00A314A6" w:rsidP="00997095">
      <w:pPr>
        <w:spacing w:after="0" w:line="288" w:lineRule="auto"/>
        <w:rPr>
          <w:rFonts w:asciiTheme="minorHAnsi" w:hAnsiTheme="minorHAnsi" w:cstheme="minorHAnsi"/>
        </w:rPr>
      </w:pPr>
    </w:p>
    <w:p w14:paraId="7EC093E4" w14:textId="3CF69660" w:rsidR="00997095" w:rsidRDefault="00997095" w:rsidP="00997095">
      <w:pPr>
        <w:spacing w:after="0" w:line="288" w:lineRule="auto"/>
        <w:rPr>
          <w:rFonts w:asciiTheme="minorHAnsi" w:hAnsiTheme="minorHAnsi" w:cstheme="minorHAnsi"/>
        </w:rPr>
      </w:pPr>
    </w:p>
    <w:p w14:paraId="5AF3C727" w14:textId="552BFAAF" w:rsidR="00997095" w:rsidRDefault="00997095" w:rsidP="00997095">
      <w:pPr>
        <w:spacing w:after="0" w:line="288" w:lineRule="auto"/>
        <w:rPr>
          <w:rFonts w:asciiTheme="minorHAnsi" w:hAnsiTheme="minorHAnsi" w:cstheme="minorHAnsi"/>
        </w:rPr>
      </w:pPr>
    </w:p>
    <w:p w14:paraId="133CEB69" w14:textId="231FDAD6" w:rsidR="00997095" w:rsidRDefault="00997095" w:rsidP="00997095">
      <w:pPr>
        <w:spacing w:after="0" w:line="288" w:lineRule="auto"/>
        <w:rPr>
          <w:rFonts w:asciiTheme="minorHAnsi" w:hAnsiTheme="minorHAnsi" w:cstheme="minorHAnsi"/>
        </w:rPr>
      </w:pPr>
    </w:p>
    <w:p w14:paraId="181B065B" w14:textId="5FCF96E4" w:rsidR="00997095" w:rsidRDefault="00997095" w:rsidP="00997095">
      <w:pPr>
        <w:spacing w:after="0" w:line="288" w:lineRule="auto"/>
        <w:rPr>
          <w:rFonts w:asciiTheme="minorHAnsi" w:hAnsiTheme="minorHAnsi" w:cstheme="minorHAnsi"/>
        </w:rPr>
      </w:pPr>
    </w:p>
    <w:p w14:paraId="39DC8DC2" w14:textId="5D3718A7" w:rsidR="00997095" w:rsidRDefault="00997095" w:rsidP="00997095">
      <w:pPr>
        <w:spacing w:after="0" w:line="288" w:lineRule="auto"/>
        <w:rPr>
          <w:rFonts w:asciiTheme="minorHAnsi" w:hAnsiTheme="minorHAnsi" w:cstheme="minorHAnsi"/>
        </w:rPr>
      </w:pPr>
    </w:p>
    <w:p w14:paraId="25B99BF5" w14:textId="5CA0BEF3" w:rsidR="00997095" w:rsidRDefault="00997095" w:rsidP="00997095">
      <w:pPr>
        <w:spacing w:after="0" w:line="288" w:lineRule="auto"/>
        <w:rPr>
          <w:rFonts w:asciiTheme="minorHAnsi" w:hAnsiTheme="minorHAnsi" w:cstheme="minorHAnsi"/>
        </w:rPr>
      </w:pPr>
    </w:p>
    <w:p w14:paraId="1DCA4BEB" w14:textId="74CF2F77" w:rsidR="00997095" w:rsidRDefault="00997095" w:rsidP="00997095">
      <w:pPr>
        <w:spacing w:after="0" w:line="288" w:lineRule="auto"/>
        <w:rPr>
          <w:rFonts w:asciiTheme="minorHAnsi" w:hAnsiTheme="minorHAnsi" w:cstheme="minorHAnsi"/>
        </w:rPr>
      </w:pPr>
    </w:p>
    <w:p w14:paraId="4B5CD1CE" w14:textId="77777777" w:rsidR="00997095" w:rsidRPr="00CA077D" w:rsidRDefault="00997095" w:rsidP="00997095">
      <w:pPr>
        <w:spacing w:after="0" w:line="288" w:lineRule="auto"/>
        <w:rPr>
          <w:rFonts w:asciiTheme="minorHAnsi" w:hAnsiTheme="minorHAnsi" w:cstheme="minorHAnsi"/>
        </w:rPr>
      </w:pPr>
    </w:p>
    <w:p w14:paraId="30577E6C" w14:textId="0FDE3FFF" w:rsidR="00DC1329" w:rsidRPr="00CA077D" w:rsidRDefault="00DC1329" w:rsidP="00997095">
      <w:pPr>
        <w:spacing w:after="0" w:line="288"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673FF1F8" w14:textId="57606B16" w:rsidR="001529A1" w:rsidRDefault="00CA02E2" w:rsidP="00997095">
      <w:pPr>
        <w:spacing w:after="0" w:line="288"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4"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5"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6"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17"/>
      <w:footerReference w:type="default" r:id="rId18"/>
      <w:headerReference w:type="first" r:id="rId19"/>
      <w:footerReference w:type="first" r:id="rId20"/>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0DA5" w14:textId="77777777" w:rsidR="00B527E1" w:rsidRDefault="00B527E1">
      <w:pPr>
        <w:spacing w:after="0" w:line="240" w:lineRule="auto"/>
      </w:pPr>
      <w:r>
        <w:separator/>
      </w:r>
    </w:p>
  </w:endnote>
  <w:endnote w:type="continuationSeparator" w:id="0">
    <w:p w14:paraId="5EE8E4F6" w14:textId="77777777" w:rsidR="00B527E1" w:rsidRDefault="00B5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FD79" w14:textId="77777777" w:rsidR="00B527E1" w:rsidRDefault="00B527E1">
      <w:pPr>
        <w:spacing w:after="0" w:line="240" w:lineRule="auto"/>
      </w:pPr>
      <w:r>
        <w:rPr>
          <w:color w:val="000000"/>
        </w:rPr>
        <w:separator/>
      </w:r>
    </w:p>
  </w:footnote>
  <w:footnote w:type="continuationSeparator" w:id="0">
    <w:p w14:paraId="2C07BB67" w14:textId="77777777" w:rsidR="00B527E1" w:rsidRDefault="00B5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0"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1"/>
  </w:num>
  <w:num w:numId="2" w16cid:durableId="727922669">
    <w:abstractNumId w:val="1"/>
  </w:num>
  <w:num w:numId="3" w16cid:durableId="1790277651">
    <w:abstractNumId w:val="25"/>
  </w:num>
  <w:num w:numId="4" w16cid:durableId="734015658">
    <w:abstractNumId w:val="16"/>
  </w:num>
  <w:num w:numId="5" w16cid:durableId="709763933">
    <w:abstractNumId w:val="18"/>
  </w:num>
  <w:num w:numId="6" w16cid:durableId="1729184620">
    <w:abstractNumId w:val="3"/>
  </w:num>
  <w:num w:numId="7" w16cid:durableId="1014187081">
    <w:abstractNumId w:val="30"/>
  </w:num>
  <w:num w:numId="8" w16cid:durableId="285816089">
    <w:abstractNumId w:val="5"/>
  </w:num>
  <w:num w:numId="9" w16cid:durableId="1086541051">
    <w:abstractNumId w:val="29"/>
  </w:num>
  <w:num w:numId="10" w16cid:durableId="764497295">
    <w:abstractNumId w:val="7"/>
  </w:num>
  <w:num w:numId="11" w16cid:durableId="1354846502">
    <w:abstractNumId w:val="26"/>
  </w:num>
  <w:num w:numId="12" w16cid:durableId="1512912908">
    <w:abstractNumId w:val="17"/>
  </w:num>
  <w:num w:numId="13" w16cid:durableId="1858418728">
    <w:abstractNumId w:val="2"/>
  </w:num>
  <w:num w:numId="14" w16cid:durableId="2119641543">
    <w:abstractNumId w:val="22"/>
  </w:num>
  <w:num w:numId="15" w16cid:durableId="556553311">
    <w:abstractNumId w:val="0"/>
  </w:num>
  <w:num w:numId="16" w16cid:durableId="1042094480">
    <w:abstractNumId w:val="4"/>
  </w:num>
  <w:num w:numId="17" w16cid:durableId="630987025">
    <w:abstractNumId w:val="20"/>
  </w:num>
  <w:num w:numId="18" w16cid:durableId="616985111">
    <w:abstractNumId w:val="27"/>
  </w:num>
  <w:num w:numId="19" w16cid:durableId="668482149">
    <w:abstractNumId w:val="12"/>
  </w:num>
  <w:num w:numId="20" w16cid:durableId="576980950">
    <w:abstractNumId w:val="10"/>
  </w:num>
  <w:num w:numId="21" w16cid:durableId="1413552504">
    <w:abstractNumId w:val="28"/>
  </w:num>
  <w:num w:numId="22" w16cid:durableId="1311593588">
    <w:abstractNumId w:val="14"/>
  </w:num>
  <w:num w:numId="23" w16cid:durableId="517696528">
    <w:abstractNumId w:val="15"/>
  </w:num>
  <w:num w:numId="24" w16cid:durableId="1738824292">
    <w:abstractNumId w:val="13"/>
  </w:num>
  <w:num w:numId="25" w16cid:durableId="252056593">
    <w:abstractNumId w:val="24"/>
  </w:num>
  <w:num w:numId="26" w16cid:durableId="1574972990">
    <w:abstractNumId w:val="8"/>
  </w:num>
  <w:num w:numId="27" w16cid:durableId="689724260">
    <w:abstractNumId w:val="6"/>
  </w:num>
  <w:num w:numId="28" w16cid:durableId="1277516643">
    <w:abstractNumId w:val="23"/>
  </w:num>
  <w:num w:numId="29" w16cid:durableId="860826889">
    <w:abstractNumId w:val="19"/>
  </w:num>
  <w:num w:numId="30" w16cid:durableId="986936671">
    <w:abstractNumId w:val="21"/>
  </w:num>
  <w:num w:numId="31" w16cid:durableId="48609235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A290D"/>
    <w:rsid w:val="000A34FB"/>
    <w:rsid w:val="000B09F4"/>
    <w:rsid w:val="000B4952"/>
    <w:rsid w:val="000C7B5C"/>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23171"/>
    <w:rsid w:val="0074473B"/>
    <w:rsid w:val="00760BE9"/>
    <w:rsid w:val="007674C1"/>
    <w:rsid w:val="007851CC"/>
    <w:rsid w:val="0078540C"/>
    <w:rsid w:val="007933BC"/>
    <w:rsid w:val="0079581E"/>
    <w:rsid w:val="007B1048"/>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50167"/>
    <w:rsid w:val="008570FF"/>
    <w:rsid w:val="00862155"/>
    <w:rsid w:val="00866193"/>
    <w:rsid w:val="00874FD7"/>
    <w:rsid w:val="00882F71"/>
    <w:rsid w:val="00894D9E"/>
    <w:rsid w:val="008C0DD2"/>
    <w:rsid w:val="008C1941"/>
    <w:rsid w:val="008C39CF"/>
    <w:rsid w:val="008C6298"/>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60A9"/>
    <w:rsid w:val="00E302A6"/>
    <w:rsid w:val="00E441DC"/>
    <w:rsid w:val="00E60922"/>
    <w:rsid w:val="00E658AD"/>
    <w:rsid w:val="00E65ACE"/>
    <w:rsid w:val="00E6697E"/>
    <w:rsid w:val="00E70F1A"/>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powiatpultuski.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powiatpultusk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sekretariat@powiatpultuski.p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jewska@powiatpult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39</TotalTime>
  <Pages>7</Pages>
  <Words>2403</Words>
  <Characters>14421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8</cp:revision>
  <cp:lastPrinted>2023-03-28T12:05:00Z</cp:lastPrinted>
  <dcterms:created xsi:type="dcterms:W3CDTF">2023-03-17T11:01:00Z</dcterms:created>
  <dcterms:modified xsi:type="dcterms:W3CDTF">2023-03-28T12:07:00Z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