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37664" w14:textId="45AE4528" w:rsidR="00F95F43" w:rsidRDefault="001B34F4" w:rsidP="00BE3BE0">
      <w:pPr>
        <w:spacing w:after="0" w:line="240" w:lineRule="auto"/>
        <w:jc w:val="both"/>
        <w:rPr>
          <w:rFonts w:cstheme="minorHAnsi"/>
        </w:rPr>
      </w:pPr>
      <w:r w:rsidRPr="001B34F4">
        <w:rPr>
          <w:rFonts w:cstheme="minorHAnsi"/>
        </w:rPr>
        <w:t>OR. 2512.2.2025</w:t>
      </w:r>
    </w:p>
    <w:p w14:paraId="14179153" w14:textId="0AD5C999" w:rsidR="00BE3BE0" w:rsidRPr="00D01EE1" w:rsidRDefault="00BE3BE0" w:rsidP="00BE3BE0">
      <w:pPr>
        <w:shd w:val="clear" w:color="auto" w:fill="FFFFFF"/>
        <w:tabs>
          <w:tab w:val="left" w:leader="dot" w:pos="2882"/>
          <w:tab w:val="left" w:pos="9883"/>
        </w:tabs>
        <w:spacing w:after="0" w:line="240" w:lineRule="auto"/>
        <w:ind w:right="-40"/>
        <w:jc w:val="center"/>
        <w:rPr>
          <w:rFonts w:cstheme="minorHAnsi"/>
          <w:sz w:val="40"/>
          <w:szCs w:val="40"/>
        </w:rPr>
      </w:pPr>
      <w:r w:rsidRPr="00D01EE1">
        <w:rPr>
          <w:rFonts w:cstheme="minorHAnsi"/>
          <w:b/>
          <w:spacing w:val="-5"/>
          <w:sz w:val="40"/>
          <w:szCs w:val="40"/>
        </w:rPr>
        <w:t>Umowa Nr _____/2025</w:t>
      </w:r>
    </w:p>
    <w:p w14:paraId="672ECD2E" w14:textId="64D2E3CC" w:rsidR="00BE3BE0" w:rsidRPr="00BE3BE0" w:rsidRDefault="00BE3BE0" w:rsidP="0018264D">
      <w:pPr>
        <w:pStyle w:val="Tekstpodstawowywcity"/>
        <w:tabs>
          <w:tab w:val="left" w:pos="900"/>
        </w:tabs>
        <w:spacing w:before="120" w:after="0"/>
        <w:ind w:left="0"/>
        <w:rPr>
          <w:rFonts w:asciiTheme="minorHAnsi" w:hAnsiTheme="minorHAnsi" w:cstheme="minorHAnsi"/>
          <w:sz w:val="22"/>
          <w:szCs w:val="22"/>
        </w:rPr>
      </w:pPr>
      <w:r w:rsidRPr="00BE3BE0">
        <w:rPr>
          <w:rFonts w:asciiTheme="minorHAnsi" w:hAnsiTheme="minorHAnsi" w:cstheme="minorHAnsi"/>
          <w:sz w:val="22"/>
          <w:szCs w:val="22"/>
        </w:rPr>
        <w:t xml:space="preserve">zawarta w dniu </w:t>
      </w:r>
      <w:r>
        <w:rPr>
          <w:rFonts w:asciiTheme="minorHAnsi" w:hAnsiTheme="minorHAnsi" w:cstheme="minorHAnsi"/>
          <w:sz w:val="22"/>
          <w:szCs w:val="22"/>
        </w:rPr>
        <w:t>_____________ 2025 r.</w:t>
      </w:r>
      <w:r w:rsidRPr="00BE3BE0">
        <w:rPr>
          <w:rFonts w:asciiTheme="minorHAnsi" w:hAnsiTheme="minorHAnsi" w:cstheme="minorHAnsi"/>
          <w:sz w:val="22"/>
          <w:szCs w:val="22"/>
        </w:rPr>
        <w:t xml:space="preserve"> w Pułtusku pomiędzy: </w:t>
      </w:r>
    </w:p>
    <w:p w14:paraId="0982481D" w14:textId="2F30CE41" w:rsidR="00BE3BE0" w:rsidRPr="00EA6422" w:rsidRDefault="00BE3BE0" w:rsidP="0018264D">
      <w:pPr>
        <w:spacing w:before="120" w:after="0" w:line="240" w:lineRule="auto"/>
        <w:jc w:val="both"/>
        <w:rPr>
          <w:rFonts w:cstheme="minorHAnsi"/>
        </w:rPr>
      </w:pPr>
      <w:r w:rsidRPr="00EA6422">
        <w:rPr>
          <w:rFonts w:cstheme="minorHAnsi"/>
          <w:b/>
          <w:bCs/>
        </w:rPr>
        <w:t>Powiatem Pułtuskim</w:t>
      </w:r>
      <w:r w:rsidRPr="00EA6422">
        <w:rPr>
          <w:rFonts w:cstheme="minorHAnsi"/>
          <w:bCs/>
        </w:rPr>
        <w:t xml:space="preserve"> </w:t>
      </w:r>
      <w:r w:rsidRPr="00EA6422">
        <w:rPr>
          <w:rFonts w:cstheme="minorHAnsi"/>
        </w:rPr>
        <w:t xml:space="preserve">z siedzibą: ul. Marii Skłodowskiej-Curie 11, 06-100 Pułtusk, NIP 568-16-18-062, </w:t>
      </w:r>
      <w:r w:rsidRPr="00EA6422">
        <w:rPr>
          <w:rFonts w:cstheme="minorHAnsi"/>
          <w:bCs/>
        </w:rPr>
        <w:t>reprezentowanym</w:t>
      </w:r>
      <w:r w:rsidRPr="00EA6422">
        <w:rPr>
          <w:rFonts w:cstheme="minorHAnsi"/>
          <w:b/>
          <w:bCs/>
        </w:rPr>
        <w:t xml:space="preserve"> </w:t>
      </w:r>
      <w:r w:rsidRPr="00EA6422">
        <w:rPr>
          <w:rFonts w:cstheme="minorHAnsi"/>
          <w:bCs/>
        </w:rPr>
        <w:t>przez</w:t>
      </w:r>
      <w:r w:rsidR="002232A2" w:rsidRPr="00EA6422">
        <w:rPr>
          <w:rFonts w:cstheme="minorHAnsi"/>
          <w:bCs/>
        </w:rPr>
        <w:t xml:space="preserve"> Zarząd Powiatu w Pułtusku</w:t>
      </w:r>
      <w:r w:rsidRPr="00EA6422">
        <w:rPr>
          <w:rFonts w:cstheme="minorHAnsi"/>
        </w:rPr>
        <w:t>, w imieniu którego działa:</w:t>
      </w:r>
    </w:p>
    <w:p w14:paraId="66153150" w14:textId="6EC9C5A6" w:rsidR="00BE3BE0" w:rsidRPr="00EA6422" w:rsidRDefault="00BE3BE0" w:rsidP="002232A2">
      <w:pPr>
        <w:pStyle w:val="Akapitzlist"/>
        <w:numPr>
          <w:ilvl w:val="0"/>
          <w:numId w:val="34"/>
        </w:numPr>
        <w:spacing w:after="0" w:line="240" w:lineRule="auto"/>
        <w:ind w:left="425" w:hanging="425"/>
        <w:contextualSpacing w:val="0"/>
        <w:rPr>
          <w:rFonts w:cstheme="minorHAnsi"/>
        </w:rPr>
      </w:pPr>
      <w:r w:rsidRPr="00EA6422">
        <w:rPr>
          <w:rFonts w:cstheme="minorHAnsi"/>
        </w:rPr>
        <w:t>Jan Zalewski – Starosta Pułtuski</w:t>
      </w:r>
    </w:p>
    <w:p w14:paraId="5D2B4633" w14:textId="53626AFA" w:rsidR="002232A2" w:rsidRPr="00EA6422" w:rsidRDefault="002232A2" w:rsidP="002232A2">
      <w:pPr>
        <w:pStyle w:val="Akapitzlist"/>
        <w:numPr>
          <w:ilvl w:val="0"/>
          <w:numId w:val="34"/>
        </w:numPr>
        <w:spacing w:after="0" w:line="240" w:lineRule="auto"/>
        <w:ind w:left="425" w:hanging="425"/>
        <w:contextualSpacing w:val="0"/>
        <w:rPr>
          <w:rFonts w:cstheme="minorHAnsi"/>
        </w:rPr>
      </w:pPr>
      <w:r w:rsidRPr="00EA6422">
        <w:rPr>
          <w:rFonts w:cstheme="minorHAnsi"/>
        </w:rPr>
        <w:t>Emilia Agata Gąsecka – Wicestarosta</w:t>
      </w:r>
    </w:p>
    <w:p w14:paraId="4307DBC0" w14:textId="26AEEFE7" w:rsidR="00266D0C" w:rsidRPr="00BE3BE0" w:rsidRDefault="00266D0C" w:rsidP="00603624">
      <w:pPr>
        <w:spacing w:before="60" w:after="0" w:line="240" w:lineRule="auto"/>
        <w:rPr>
          <w:rFonts w:cstheme="minorHAnsi"/>
        </w:rPr>
      </w:pPr>
      <w:r>
        <w:rPr>
          <w:rFonts w:cstheme="minorHAnsi"/>
        </w:rPr>
        <w:t>przy kontrasygnacie Skarbnika Powiatu Pułtuskiego – Renaty Krzyżewskiej</w:t>
      </w:r>
    </w:p>
    <w:p w14:paraId="5611AD6B" w14:textId="20364298" w:rsidR="00BE3BE0" w:rsidRPr="00BE3BE0" w:rsidRDefault="00BE3BE0" w:rsidP="00603624">
      <w:pPr>
        <w:spacing w:before="60" w:after="0" w:line="240" w:lineRule="auto"/>
        <w:rPr>
          <w:rFonts w:cstheme="minorHAnsi"/>
          <w:b/>
          <w:bCs/>
          <w:i/>
          <w:iCs/>
        </w:rPr>
      </w:pPr>
      <w:r w:rsidRPr="00BE3BE0">
        <w:rPr>
          <w:rFonts w:cstheme="minorHAnsi"/>
        </w:rPr>
        <w:t>zwany</w:t>
      </w:r>
      <w:r w:rsidR="00266D0C">
        <w:rPr>
          <w:rFonts w:cstheme="minorHAnsi"/>
        </w:rPr>
        <w:t>m</w:t>
      </w:r>
      <w:r w:rsidRPr="00BE3BE0">
        <w:rPr>
          <w:rFonts w:cstheme="minorHAnsi"/>
        </w:rPr>
        <w:t xml:space="preserve"> dalej </w:t>
      </w:r>
      <w:r w:rsidRPr="00BE3BE0">
        <w:rPr>
          <w:rFonts w:cstheme="minorHAnsi"/>
          <w:b/>
          <w:bCs/>
          <w:i/>
          <w:iCs/>
        </w:rPr>
        <w:t>„Zamawiającym”</w:t>
      </w:r>
    </w:p>
    <w:p w14:paraId="7F36B629" w14:textId="77777777" w:rsidR="00BE3BE0" w:rsidRPr="00BE3BE0" w:rsidRDefault="00BE3BE0" w:rsidP="0018264D">
      <w:pPr>
        <w:spacing w:before="120" w:after="0" w:line="240" w:lineRule="auto"/>
        <w:rPr>
          <w:rFonts w:cstheme="minorHAnsi"/>
          <w:i/>
        </w:rPr>
      </w:pPr>
      <w:r w:rsidRPr="00BE3BE0">
        <w:rPr>
          <w:rFonts w:cstheme="minorHAnsi"/>
          <w:i/>
        </w:rPr>
        <w:t>a</w:t>
      </w:r>
    </w:p>
    <w:p w14:paraId="0C517F7F" w14:textId="77777777" w:rsidR="00603624" w:rsidRDefault="00603624" w:rsidP="00603624">
      <w:pPr>
        <w:pStyle w:val="Akapitzlist"/>
        <w:numPr>
          <w:ilvl w:val="0"/>
          <w:numId w:val="32"/>
        </w:numPr>
        <w:spacing w:before="120" w:after="0" w:line="240" w:lineRule="auto"/>
        <w:ind w:left="426" w:hanging="426"/>
        <w:rPr>
          <w:rFonts w:cstheme="minorHAnsi"/>
        </w:rPr>
      </w:pPr>
      <w:r>
        <w:rPr>
          <w:rFonts w:cstheme="minorHAnsi"/>
        </w:rPr>
        <w:t>Bogdanem Sadowskim</w:t>
      </w:r>
    </w:p>
    <w:p w14:paraId="01F4EA55" w14:textId="7F6D9237" w:rsidR="00603624" w:rsidRDefault="00603624" w:rsidP="00603624">
      <w:pPr>
        <w:pStyle w:val="Akapitzlist"/>
        <w:numPr>
          <w:ilvl w:val="0"/>
          <w:numId w:val="32"/>
        </w:numPr>
        <w:spacing w:before="120" w:after="0" w:line="240" w:lineRule="auto"/>
        <w:ind w:left="426" w:hanging="426"/>
        <w:rPr>
          <w:rFonts w:cstheme="minorHAnsi"/>
        </w:rPr>
      </w:pPr>
      <w:r>
        <w:rPr>
          <w:rFonts w:cstheme="minorHAnsi"/>
        </w:rPr>
        <w:t xml:space="preserve">Jarosławem </w:t>
      </w:r>
      <w:proofErr w:type="spellStart"/>
      <w:r>
        <w:rPr>
          <w:rFonts w:cstheme="minorHAnsi"/>
        </w:rPr>
        <w:t>Klejment</w:t>
      </w:r>
      <w:proofErr w:type="spellEnd"/>
    </w:p>
    <w:p w14:paraId="047F4D22" w14:textId="77777777" w:rsidR="00266D0C" w:rsidRDefault="00603624" w:rsidP="00603624">
      <w:pPr>
        <w:spacing w:before="60" w:after="0" w:line="240" w:lineRule="auto"/>
        <w:jc w:val="both"/>
        <w:rPr>
          <w:rFonts w:cstheme="minorHAnsi"/>
        </w:rPr>
      </w:pPr>
      <w:r>
        <w:rPr>
          <w:rFonts w:cstheme="minorHAnsi"/>
        </w:rPr>
        <w:t>prowadzącymi działalność gospodarczą pod firmą AMPLICAD S.C. BOGDAN SADOWSKI, JAROSŁAW KLEJMENT z siedzibą: ul. Białowiejska 17c, 06-100 Pułtusk, NIP: 568-161-82-92, REGON: 362342131, którą reprezentuje:</w:t>
      </w:r>
    </w:p>
    <w:p w14:paraId="70F7505B" w14:textId="0B458155" w:rsidR="00BE3BE0" w:rsidRPr="00603624" w:rsidRDefault="00603624" w:rsidP="00603624">
      <w:pPr>
        <w:spacing w:before="60" w:after="0" w:line="240" w:lineRule="auto"/>
        <w:jc w:val="both"/>
      </w:pPr>
      <w:r>
        <w:rPr>
          <w:rFonts w:cstheme="minorHAnsi"/>
        </w:rPr>
        <w:t xml:space="preserve">Jarosław </w:t>
      </w:r>
      <w:proofErr w:type="spellStart"/>
      <w:r>
        <w:rPr>
          <w:rFonts w:cstheme="minorHAnsi"/>
        </w:rPr>
        <w:t>Klejment</w:t>
      </w:r>
      <w:proofErr w:type="spellEnd"/>
      <w:r>
        <w:rPr>
          <w:rFonts w:cstheme="minorHAnsi"/>
        </w:rPr>
        <w:t xml:space="preserve"> </w:t>
      </w:r>
      <w:r w:rsidR="00266D0C">
        <w:rPr>
          <w:rFonts w:cstheme="minorHAnsi"/>
        </w:rPr>
        <w:t xml:space="preserve">– Wspólnik, </w:t>
      </w:r>
      <w:r>
        <w:rPr>
          <w:rFonts w:cstheme="minorHAnsi"/>
        </w:rPr>
        <w:t>na podstawie umowy spółki cywilnej zawartej w dniu 25.08.2015 r.</w:t>
      </w:r>
    </w:p>
    <w:p w14:paraId="5AD2B0DD" w14:textId="515F8CE2" w:rsidR="00BE3BE0" w:rsidRPr="00BE3BE0" w:rsidRDefault="00BE3BE0" w:rsidP="00603624">
      <w:pPr>
        <w:pStyle w:val="Tekstpodstawowy2"/>
        <w:spacing w:before="60" w:after="0" w:line="240" w:lineRule="auto"/>
        <w:ind w:left="0"/>
        <w:rPr>
          <w:rFonts w:asciiTheme="minorHAnsi" w:hAnsiTheme="minorHAnsi" w:cstheme="minorHAnsi"/>
          <w:sz w:val="22"/>
          <w:szCs w:val="22"/>
        </w:rPr>
      </w:pPr>
      <w:r w:rsidRPr="00BE3BE0">
        <w:rPr>
          <w:rFonts w:asciiTheme="minorHAnsi" w:hAnsiTheme="minorHAnsi" w:cstheme="minorHAnsi"/>
          <w:sz w:val="22"/>
          <w:szCs w:val="22"/>
        </w:rPr>
        <w:t>zwan</w:t>
      </w:r>
      <w:r w:rsidR="00266D0C">
        <w:rPr>
          <w:rFonts w:asciiTheme="minorHAnsi" w:hAnsiTheme="minorHAnsi" w:cstheme="minorHAnsi"/>
          <w:sz w:val="22"/>
          <w:szCs w:val="22"/>
        </w:rPr>
        <w:t>ymi</w:t>
      </w:r>
      <w:r w:rsidRPr="00BE3BE0">
        <w:rPr>
          <w:rFonts w:asciiTheme="minorHAnsi" w:hAnsiTheme="minorHAnsi" w:cstheme="minorHAnsi"/>
          <w:sz w:val="22"/>
          <w:szCs w:val="22"/>
        </w:rPr>
        <w:t xml:space="preserve"> dalej </w:t>
      </w:r>
      <w:r w:rsidRPr="00BE3BE0">
        <w:rPr>
          <w:rFonts w:asciiTheme="minorHAnsi" w:hAnsiTheme="minorHAnsi" w:cstheme="minorHAnsi"/>
          <w:b/>
          <w:bCs/>
          <w:i/>
          <w:iCs/>
          <w:sz w:val="22"/>
          <w:szCs w:val="22"/>
        </w:rPr>
        <w:t>„Wykonawcą”</w:t>
      </w:r>
    </w:p>
    <w:p w14:paraId="5FD7E739" w14:textId="469B23C6" w:rsidR="00BE3BE0" w:rsidRDefault="00BE3BE0" w:rsidP="0018264D">
      <w:pPr>
        <w:spacing w:before="120" w:after="0" w:line="240" w:lineRule="auto"/>
        <w:rPr>
          <w:rFonts w:cstheme="minorHAnsi"/>
        </w:rPr>
      </w:pPr>
      <w:r w:rsidRPr="00BE3BE0">
        <w:rPr>
          <w:rFonts w:cstheme="minorHAnsi"/>
        </w:rPr>
        <w:t>o</w:t>
      </w:r>
      <w:r w:rsidR="00D01EE1">
        <w:rPr>
          <w:rFonts w:cstheme="minorHAnsi"/>
        </w:rPr>
        <w:t> wartości poniżej kwoty, o której mowa w</w:t>
      </w:r>
      <w:r w:rsidRPr="00BE3BE0">
        <w:rPr>
          <w:rFonts w:cstheme="minorHAnsi"/>
        </w:rPr>
        <w:t xml:space="preserve"> art.</w:t>
      </w:r>
      <w:r>
        <w:rPr>
          <w:rFonts w:cstheme="minorHAnsi"/>
        </w:rPr>
        <w:t> </w:t>
      </w:r>
      <w:r w:rsidRPr="00BE3BE0">
        <w:rPr>
          <w:rFonts w:cstheme="minorHAnsi"/>
        </w:rPr>
        <w:t>2 ust.</w:t>
      </w:r>
      <w:r>
        <w:rPr>
          <w:rFonts w:cstheme="minorHAnsi"/>
        </w:rPr>
        <w:t> </w:t>
      </w:r>
      <w:r w:rsidRPr="00BE3BE0">
        <w:rPr>
          <w:rFonts w:cstheme="minorHAnsi"/>
        </w:rPr>
        <w:t>1 pkt</w:t>
      </w:r>
      <w:r>
        <w:rPr>
          <w:rFonts w:cstheme="minorHAnsi"/>
        </w:rPr>
        <w:t> </w:t>
      </w:r>
      <w:r w:rsidRPr="00BE3BE0">
        <w:rPr>
          <w:rFonts w:cstheme="minorHAnsi"/>
        </w:rPr>
        <w:t>1 ustawy z dnia 11</w:t>
      </w:r>
      <w:r>
        <w:rPr>
          <w:rFonts w:cstheme="minorHAnsi"/>
        </w:rPr>
        <w:t> </w:t>
      </w:r>
      <w:r w:rsidRPr="00BE3BE0">
        <w:rPr>
          <w:rFonts w:cstheme="minorHAnsi"/>
        </w:rPr>
        <w:t>września 2019</w:t>
      </w:r>
      <w:r>
        <w:rPr>
          <w:rFonts w:cstheme="minorHAnsi"/>
        </w:rPr>
        <w:t> </w:t>
      </w:r>
      <w:r w:rsidRPr="00BE3BE0">
        <w:rPr>
          <w:rFonts w:cstheme="minorHAnsi"/>
        </w:rPr>
        <w:t>r. Prawo zamówień publicznych (Dz.</w:t>
      </w:r>
      <w:r>
        <w:rPr>
          <w:rFonts w:cstheme="minorHAnsi"/>
        </w:rPr>
        <w:t> </w:t>
      </w:r>
      <w:r w:rsidRPr="00BE3BE0">
        <w:rPr>
          <w:rFonts w:cstheme="minorHAnsi"/>
        </w:rPr>
        <w:t>U. z</w:t>
      </w:r>
      <w:r>
        <w:rPr>
          <w:rFonts w:cstheme="minorHAnsi"/>
        </w:rPr>
        <w:t> </w:t>
      </w:r>
      <w:r w:rsidRPr="00BE3BE0">
        <w:rPr>
          <w:rFonts w:cstheme="minorHAnsi"/>
        </w:rPr>
        <w:t>2024</w:t>
      </w:r>
      <w:r>
        <w:rPr>
          <w:rFonts w:cstheme="minorHAnsi"/>
        </w:rPr>
        <w:t> </w:t>
      </w:r>
      <w:r w:rsidRPr="00BE3BE0">
        <w:rPr>
          <w:rFonts w:cstheme="minorHAnsi"/>
        </w:rPr>
        <w:t>r. poz. 1320)</w:t>
      </w:r>
      <w:r w:rsidR="00D01EE1">
        <w:rPr>
          <w:rFonts w:cstheme="minorHAnsi"/>
        </w:rPr>
        <w:t>.</w:t>
      </w:r>
    </w:p>
    <w:p w14:paraId="488D1303" w14:textId="77777777" w:rsidR="00BE3BE0" w:rsidRDefault="00BE3BE0" w:rsidP="00BE3BE0">
      <w:pPr>
        <w:spacing w:after="0" w:line="240" w:lineRule="auto"/>
        <w:rPr>
          <w:rFonts w:cstheme="minorHAnsi"/>
        </w:rPr>
      </w:pPr>
    </w:p>
    <w:p w14:paraId="563AE634" w14:textId="77777777" w:rsidR="00266D0C" w:rsidRPr="00BE3BE0" w:rsidRDefault="00266D0C" w:rsidP="00BE3BE0">
      <w:pPr>
        <w:spacing w:after="0" w:line="240" w:lineRule="auto"/>
        <w:rPr>
          <w:rFonts w:cstheme="minorHAnsi"/>
        </w:rPr>
      </w:pPr>
    </w:p>
    <w:p w14:paraId="78CE66D8" w14:textId="32C4A6E2" w:rsidR="00BE3BE0" w:rsidRPr="00BE3BE0" w:rsidRDefault="00BE3BE0" w:rsidP="00BE3BE0">
      <w:pPr>
        <w:autoSpaceDE w:val="0"/>
        <w:autoSpaceDN w:val="0"/>
        <w:adjustRightInd w:val="0"/>
        <w:spacing w:after="0" w:line="240" w:lineRule="auto"/>
        <w:jc w:val="center"/>
        <w:rPr>
          <w:rFonts w:cstheme="minorHAnsi"/>
          <w:b/>
        </w:rPr>
      </w:pPr>
      <w:r w:rsidRPr="00BE3BE0">
        <w:rPr>
          <w:rFonts w:cstheme="minorHAnsi"/>
          <w:b/>
        </w:rPr>
        <w:t>§</w:t>
      </w:r>
      <w:r>
        <w:rPr>
          <w:rFonts w:cstheme="minorHAnsi"/>
          <w:b/>
        </w:rPr>
        <w:t> </w:t>
      </w:r>
      <w:r w:rsidRPr="00BE3BE0">
        <w:rPr>
          <w:rFonts w:cstheme="minorHAnsi"/>
          <w:b/>
        </w:rPr>
        <w:t>1.</w:t>
      </w:r>
    </w:p>
    <w:p w14:paraId="495A0D7D" w14:textId="5B05A1B2" w:rsidR="00D07385" w:rsidRPr="000253E1" w:rsidRDefault="00BE3BE0" w:rsidP="0018264D">
      <w:pPr>
        <w:pStyle w:val="Akapitzlist"/>
        <w:numPr>
          <w:ilvl w:val="2"/>
          <w:numId w:val="14"/>
        </w:numPr>
        <w:tabs>
          <w:tab w:val="clear" w:pos="2340"/>
        </w:tabs>
        <w:autoSpaceDE w:val="0"/>
        <w:autoSpaceDN w:val="0"/>
        <w:adjustRightInd w:val="0"/>
        <w:spacing w:before="120" w:after="0" w:line="240" w:lineRule="auto"/>
        <w:ind w:left="425" w:hanging="425"/>
        <w:contextualSpacing w:val="0"/>
        <w:jc w:val="both"/>
        <w:rPr>
          <w:rFonts w:cstheme="minorHAnsi"/>
        </w:rPr>
      </w:pPr>
      <w:r w:rsidRPr="00BE3BE0">
        <w:rPr>
          <w:rFonts w:cstheme="minorHAnsi"/>
        </w:rPr>
        <w:t xml:space="preserve">Zamawiający zleca a Wykonawca zobowiązuje się wykonać zamówienie w zakresie </w:t>
      </w:r>
      <w:r w:rsidRPr="00BE3BE0">
        <w:rPr>
          <w:rFonts w:cstheme="minorHAnsi"/>
          <w:b/>
          <w:bCs/>
          <w:i/>
          <w:iCs/>
        </w:rPr>
        <w:t xml:space="preserve">doboru, dostawy, montażu i uruchomienia systemu kompensacji mocy biernej w budynku Starostwa </w:t>
      </w:r>
      <w:r w:rsidRPr="000253E1">
        <w:rPr>
          <w:rFonts w:cstheme="minorHAnsi"/>
          <w:b/>
          <w:bCs/>
          <w:i/>
          <w:iCs/>
        </w:rPr>
        <w:t>Powiatowego w Pułtusku</w:t>
      </w:r>
      <w:r w:rsidRPr="000253E1">
        <w:rPr>
          <w:rFonts w:cstheme="minorHAnsi"/>
        </w:rPr>
        <w:t xml:space="preserve"> zgodnie ze swoją ofertą z dnia </w:t>
      </w:r>
      <w:r w:rsidR="00603624" w:rsidRPr="000253E1">
        <w:rPr>
          <w:rFonts w:cstheme="minorHAnsi"/>
        </w:rPr>
        <w:t xml:space="preserve">6 marca </w:t>
      </w:r>
      <w:r w:rsidRPr="000253E1">
        <w:rPr>
          <w:rFonts w:cstheme="minorHAnsi"/>
        </w:rPr>
        <w:t>2025 r.</w:t>
      </w:r>
      <w:r w:rsidR="00606DC8" w:rsidRPr="000253E1">
        <w:rPr>
          <w:rFonts w:cstheme="minorHAnsi"/>
        </w:rPr>
        <w:t xml:space="preserve"> i zapytaniem ofertowym z dnia 28.02.2025</w:t>
      </w:r>
      <w:r w:rsidR="00606DC8" w:rsidRPr="000253E1">
        <w:t>r. (znak sprawy: OR. 2512.2.2025).</w:t>
      </w:r>
    </w:p>
    <w:p w14:paraId="64EDA31B" w14:textId="5BA92BB9" w:rsidR="00BE3BE0" w:rsidRDefault="00EC1863" w:rsidP="0018264D">
      <w:pPr>
        <w:pStyle w:val="Akapitzlist"/>
        <w:numPr>
          <w:ilvl w:val="2"/>
          <w:numId w:val="14"/>
        </w:numPr>
        <w:tabs>
          <w:tab w:val="clear" w:pos="2340"/>
        </w:tabs>
        <w:autoSpaceDE w:val="0"/>
        <w:autoSpaceDN w:val="0"/>
        <w:adjustRightInd w:val="0"/>
        <w:spacing w:before="120" w:after="0" w:line="240" w:lineRule="auto"/>
        <w:ind w:left="425" w:hanging="425"/>
        <w:contextualSpacing w:val="0"/>
        <w:jc w:val="both"/>
        <w:rPr>
          <w:rFonts w:cstheme="minorHAnsi"/>
        </w:rPr>
      </w:pPr>
      <w:r>
        <w:rPr>
          <w:rFonts w:cstheme="minorHAnsi"/>
        </w:rPr>
        <w:t>Wykonawca zrealizuje przedmiot umowy zgodnie z zasadami aktualnej wiedzy technicznej i obowiązującymi przepisami w tym zakresie.</w:t>
      </w:r>
    </w:p>
    <w:p w14:paraId="72DBE940" w14:textId="1762EF59" w:rsidR="00EC1863" w:rsidRDefault="00EC1863" w:rsidP="0018264D">
      <w:pPr>
        <w:pStyle w:val="Akapitzlist"/>
        <w:numPr>
          <w:ilvl w:val="2"/>
          <w:numId w:val="14"/>
        </w:numPr>
        <w:tabs>
          <w:tab w:val="clear" w:pos="2340"/>
        </w:tabs>
        <w:autoSpaceDE w:val="0"/>
        <w:autoSpaceDN w:val="0"/>
        <w:adjustRightInd w:val="0"/>
        <w:spacing w:before="120" w:after="0" w:line="240" w:lineRule="auto"/>
        <w:ind w:left="425" w:hanging="425"/>
        <w:contextualSpacing w:val="0"/>
        <w:jc w:val="both"/>
        <w:rPr>
          <w:rFonts w:cstheme="minorHAnsi"/>
        </w:rPr>
      </w:pPr>
      <w:r>
        <w:rPr>
          <w:rFonts w:cstheme="minorHAnsi"/>
        </w:rPr>
        <w:t>Wykonawca zrealizuje przedmiot umowy przy użyciu własnych materiałów, narzędzi i sprzętu, i zabezpieczy je we własnym zakresie i na własny koszt przed uszkodzeniem lub utratą</w:t>
      </w:r>
      <w:r w:rsidR="00B414FB">
        <w:rPr>
          <w:rFonts w:cstheme="minorHAnsi"/>
        </w:rPr>
        <w:t>.</w:t>
      </w:r>
    </w:p>
    <w:p w14:paraId="07E9F074" w14:textId="121D1DA9" w:rsidR="00B414FB" w:rsidRDefault="00B414FB" w:rsidP="0018264D">
      <w:pPr>
        <w:pStyle w:val="Akapitzlist"/>
        <w:numPr>
          <w:ilvl w:val="2"/>
          <w:numId w:val="14"/>
        </w:numPr>
        <w:tabs>
          <w:tab w:val="clear" w:pos="2340"/>
        </w:tabs>
        <w:autoSpaceDE w:val="0"/>
        <w:autoSpaceDN w:val="0"/>
        <w:adjustRightInd w:val="0"/>
        <w:spacing w:before="120" w:after="0" w:line="240" w:lineRule="auto"/>
        <w:ind w:left="425" w:hanging="425"/>
        <w:contextualSpacing w:val="0"/>
        <w:jc w:val="both"/>
        <w:rPr>
          <w:rFonts w:cstheme="minorHAnsi"/>
        </w:rPr>
      </w:pPr>
      <w:r>
        <w:rPr>
          <w:rFonts w:cstheme="minorHAnsi"/>
        </w:rPr>
        <w:t>Wykonawca odpowiada za wszelkie szkody w stosunku do Zamawiającego i osób trzecich z tytułu szkód wyrządzonych podczas i/lub w związku z realizacją przedmiotu umowy.</w:t>
      </w:r>
    </w:p>
    <w:p w14:paraId="7607BC9D" w14:textId="629413EA" w:rsidR="00B414FB" w:rsidRPr="00BE3BE0" w:rsidRDefault="00B414FB" w:rsidP="0018264D">
      <w:pPr>
        <w:pStyle w:val="Akapitzlist"/>
        <w:numPr>
          <w:ilvl w:val="2"/>
          <w:numId w:val="14"/>
        </w:numPr>
        <w:tabs>
          <w:tab w:val="clear" w:pos="2340"/>
        </w:tabs>
        <w:autoSpaceDE w:val="0"/>
        <w:autoSpaceDN w:val="0"/>
        <w:adjustRightInd w:val="0"/>
        <w:spacing w:before="120" w:after="0" w:line="240" w:lineRule="auto"/>
        <w:ind w:left="425" w:hanging="425"/>
        <w:contextualSpacing w:val="0"/>
        <w:jc w:val="both"/>
        <w:rPr>
          <w:rFonts w:cstheme="minorHAnsi"/>
        </w:rPr>
      </w:pPr>
      <w:r>
        <w:rPr>
          <w:rFonts w:cstheme="minorHAnsi"/>
        </w:rPr>
        <w:t>Wykonawca odpowiada za działania i zaniechania osób, którymi się posługuje do wykonania przedmiotu umowy jak za własne.</w:t>
      </w:r>
    </w:p>
    <w:p w14:paraId="5240CE05" w14:textId="77777777" w:rsidR="00BE3BE0" w:rsidRDefault="00BE3BE0">
      <w:pPr>
        <w:spacing w:after="0" w:line="240" w:lineRule="auto"/>
        <w:jc w:val="both"/>
        <w:rPr>
          <w:rFonts w:cstheme="minorHAnsi"/>
        </w:rPr>
      </w:pPr>
    </w:p>
    <w:p w14:paraId="451ED816" w14:textId="07C7AB19" w:rsidR="00B414FB" w:rsidRPr="00BE3BE0" w:rsidRDefault="00B414FB" w:rsidP="00B414FB">
      <w:pPr>
        <w:autoSpaceDE w:val="0"/>
        <w:autoSpaceDN w:val="0"/>
        <w:adjustRightInd w:val="0"/>
        <w:spacing w:after="0" w:line="240" w:lineRule="auto"/>
        <w:jc w:val="center"/>
        <w:rPr>
          <w:rFonts w:cstheme="minorHAnsi"/>
          <w:b/>
        </w:rPr>
      </w:pPr>
      <w:r w:rsidRPr="00BE3BE0">
        <w:rPr>
          <w:rFonts w:cstheme="minorHAnsi"/>
          <w:b/>
        </w:rPr>
        <w:t>§</w:t>
      </w:r>
      <w:r>
        <w:rPr>
          <w:rFonts w:cstheme="minorHAnsi"/>
          <w:b/>
        </w:rPr>
        <w:t> 2</w:t>
      </w:r>
      <w:r w:rsidRPr="00BE3BE0">
        <w:rPr>
          <w:rFonts w:cstheme="minorHAnsi"/>
          <w:b/>
        </w:rPr>
        <w:t>.</w:t>
      </w:r>
    </w:p>
    <w:p w14:paraId="203FA80E" w14:textId="586C7C1B" w:rsidR="00B414FB" w:rsidRDefault="00B414FB" w:rsidP="0018264D">
      <w:pPr>
        <w:pStyle w:val="Akapitzlist"/>
        <w:numPr>
          <w:ilvl w:val="0"/>
          <w:numId w:val="18"/>
        </w:numPr>
        <w:spacing w:before="120" w:after="0" w:line="240" w:lineRule="auto"/>
        <w:ind w:left="425" w:hanging="425"/>
        <w:contextualSpacing w:val="0"/>
        <w:jc w:val="both"/>
        <w:rPr>
          <w:rFonts w:cstheme="minorHAnsi"/>
        </w:rPr>
      </w:pPr>
      <w:r>
        <w:rPr>
          <w:rFonts w:cstheme="minorHAnsi"/>
        </w:rPr>
        <w:t>Wykonawca zobowiązany jest zrealizować przedmiot umowy w terminie do 60 dni od daty podpisania umowy.</w:t>
      </w:r>
    </w:p>
    <w:p w14:paraId="03050F27" w14:textId="0C4D87F7" w:rsidR="00B414FB" w:rsidRDefault="00B414FB" w:rsidP="0018264D">
      <w:pPr>
        <w:pStyle w:val="Akapitzlist"/>
        <w:numPr>
          <w:ilvl w:val="0"/>
          <w:numId w:val="18"/>
        </w:numPr>
        <w:spacing w:before="120" w:after="0" w:line="240" w:lineRule="auto"/>
        <w:ind w:left="425" w:hanging="425"/>
        <w:contextualSpacing w:val="0"/>
        <w:jc w:val="both"/>
        <w:rPr>
          <w:rFonts w:cstheme="minorHAnsi"/>
        </w:rPr>
      </w:pPr>
      <w:r>
        <w:rPr>
          <w:rFonts w:cstheme="minorHAnsi"/>
        </w:rPr>
        <w:t>Terminy realizacji poszczególnych prac stanowiących przedmiot umowy, w tym w szczególności termin prac instalacyjnych, dostawy, montażu, uruchomienia oraz szkolenia należy uzgodnić z Zamawiającym.</w:t>
      </w:r>
    </w:p>
    <w:p w14:paraId="7E4690EC" w14:textId="0101E01D" w:rsidR="00B414FB" w:rsidRDefault="00B414FB" w:rsidP="0018264D">
      <w:pPr>
        <w:pStyle w:val="Akapitzlist"/>
        <w:numPr>
          <w:ilvl w:val="0"/>
          <w:numId w:val="18"/>
        </w:numPr>
        <w:spacing w:before="120" w:after="0" w:line="240" w:lineRule="auto"/>
        <w:ind w:left="425" w:hanging="425"/>
        <w:contextualSpacing w:val="0"/>
        <w:jc w:val="both"/>
        <w:rPr>
          <w:rFonts w:cstheme="minorHAnsi"/>
        </w:rPr>
      </w:pPr>
      <w:r>
        <w:rPr>
          <w:rFonts w:cstheme="minorHAnsi"/>
        </w:rPr>
        <w:t>Zamawiający dopuszcza zmianę umownego terminu zakończenia prac w przypadku wystąpienia okoliczności nie zawinionych przez strony, których nie można było wcześniej przewidzieć.</w:t>
      </w:r>
    </w:p>
    <w:p w14:paraId="10162556" w14:textId="77777777" w:rsidR="00266D0C" w:rsidRDefault="00266D0C" w:rsidP="00B414FB">
      <w:pPr>
        <w:spacing w:after="0" w:line="240" w:lineRule="auto"/>
        <w:jc w:val="both"/>
        <w:rPr>
          <w:rFonts w:cstheme="minorHAnsi"/>
        </w:rPr>
      </w:pPr>
    </w:p>
    <w:p w14:paraId="0833677B" w14:textId="51FD423F" w:rsidR="00B414FB" w:rsidRPr="00BE3BE0" w:rsidRDefault="00B414FB" w:rsidP="00B414FB">
      <w:pPr>
        <w:autoSpaceDE w:val="0"/>
        <w:autoSpaceDN w:val="0"/>
        <w:adjustRightInd w:val="0"/>
        <w:spacing w:after="0" w:line="240" w:lineRule="auto"/>
        <w:jc w:val="center"/>
        <w:rPr>
          <w:rFonts w:cstheme="minorHAnsi"/>
          <w:b/>
        </w:rPr>
      </w:pPr>
      <w:r w:rsidRPr="00BE3BE0">
        <w:rPr>
          <w:rFonts w:cstheme="minorHAnsi"/>
          <w:b/>
        </w:rPr>
        <w:lastRenderedPageBreak/>
        <w:t>§</w:t>
      </w:r>
      <w:r>
        <w:rPr>
          <w:rFonts w:cstheme="minorHAnsi"/>
          <w:b/>
        </w:rPr>
        <w:t> 3</w:t>
      </w:r>
      <w:r w:rsidRPr="00BE3BE0">
        <w:rPr>
          <w:rFonts w:cstheme="minorHAnsi"/>
          <w:b/>
        </w:rPr>
        <w:t>.</w:t>
      </w:r>
    </w:p>
    <w:p w14:paraId="3E53DBF3" w14:textId="44D99F46" w:rsidR="00B414FB" w:rsidRDefault="007229FA" w:rsidP="0018264D">
      <w:pPr>
        <w:pStyle w:val="Akapitzlist"/>
        <w:numPr>
          <w:ilvl w:val="0"/>
          <w:numId w:val="19"/>
        </w:numPr>
        <w:spacing w:before="120" w:after="0" w:line="240" w:lineRule="auto"/>
        <w:ind w:left="425" w:hanging="425"/>
        <w:contextualSpacing w:val="0"/>
        <w:jc w:val="both"/>
        <w:rPr>
          <w:rFonts w:cstheme="minorHAnsi"/>
        </w:rPr>
      </w:pPr>
      <w:r>
        <w:rPr>
          <w:rFonts w:cstheme="minorHAnsi"/>
        </w:rPr>
        <w:t>Strony ustalają, że obowiązującą je formą rozliczenia jest wynagrodzenie ryczałtowe.</w:t>
      </w:r>
    </w:p>
    <w:p w14:paraId="437A7DB6" w14:textId="0DC51EE5" w:rsidR="007229FA" w:rsidRDefault="007229FA" w:rsidP="0018264D">
      <w:pPr>
        <w:pStyle w:val="Akapitzlist"/>
        <w:numPr>
          <w:ilvl w:val="0"/>
          <w:numId w:val="19"/>
        </w:numPr>
        <w:spacing w:before="120" w:after="0" w:line="240" w:lineRule="auto"/>
        <w:ind w:left="425" w:hanging="425"/>
        <w:contextualSpacing w:val="0"/>
        <w:jc w:val="both"/>
        <w:rPr>
          <w:rFonts w:cstheme="minorHAnsi"/>
        </w:rPr>
      </w:pPr>
      <w:r>
        <w:rPr>
          <w:rFonts w:cstheme="minorHAnsi"/>
        </w:rPr>
        <w:t xml:space="preserve">Za wykonanie przedmiotu umowy określonego w § 1, Strony ustalają wynagrodzenie w łącznej kwocie </w:t>
      </w:r>
      <w:r w:rsidR="00603624">
        <w:rPr>
          <w:rFonts w:cstheme="minorHAnsi"/>
        </w:rPr>
        <w:t>25 000,00</w:t>
      </w:r>
      <w:r>
        <w:rPr>
          <w:rFonts w:cstheme="minorHAnsi"/>
        </w:rPr>
        <w:t xml:space="preserve"> zł netto, powiększone o należny podatek VAT w wysokości </w:t>
      </w:r>
      <w:r w:rsidR="00603624">
        <w:rPr>
          <w:rFonts w:cstheme="minorHAnsi"/>
        </w:rPr>
        <w:t>5 750,00</w:t>
      </w:r>
      <w:r>
        <w:rPr>
          <w:rFonts w:cstheme="minorHAnsi"/>
        </w:rPr>
        <w:t xml:space="preserve"> zł. Łącznie wynagrodzenie wynosi </w:t>
      </w:r>
      <w:r w:rsidR="00603624">
        <w:rPr>
          <w:rFonts w:cstheme="minorHAnsi"/>
        </w:rPr>
        <w:t>30 750,00</w:t>
      </w:r>
      <w:r>
        <w:rPr>
          <w:rFonts w:cstheme="minorHAnsi"/>
        </w:rPr>
        <w:t> zł brutto (</w:t>
      </w:r>
      <w:r w:rsidRPr="00603624">
        <w:rPr>
          <w:rFonts w:cstheme="minorHAnsi"/>
          <w:i/>
          <w:iCs/>
        </w:rPr>
        <w:t xml:space="preserve">słownie: </w:t>
      </w:r>
      <w:r w:rsidR="00603624" w:rsidRPr="00603624">
        <w:rPr>
          <w:rFonts w:cstheme="minorHAnsi"/>
          <w:i/>
          <w:iCs/>
        </w:rPr>
        <w:t>trzydzieści tysięcy siedemset pięćdziesiąt złotych</w:t>
      </w:r>
      <w:r>
        <w:rPr>
          <w:rFonts w:cstheme="minorHAnsi"/>
        </w:rPr>
        <w:t>) wynikające ze złożonej oferty.</w:t>
      </w:r>
    </w:p>
    <w:p w14:paraId="3851FF06" w14:textId="470E1991" w:rsidR="005918A7" w:rsidRDefault="005918A7" w:rsidP="0018264D">
      <w:pPr>
        <w:pStyle w:val="Akapitzlist"/>
        <w:numPr>
          <w:ilvl w:val="0"/>
          <w:numId w:val="19"/>
        </w:numPr>
        <w:spacing w:before="120" w:after="0" w:line="240" w:lineRule="auto"/>
        <w:ind w:left="425" w:hanging="425"/>
        <w:contextualSpacing w:val="0"/>
        <w:jc w:val="both"/>
        <w:rPr>
          <w:rFonts w:cstheme="minorHAnsi"/>
        </w:rPr>
      </w:pPr>
      <w:r w:rsidRPr="005918A7">
        <w:rPr>
          <w:rFonts w:cstheme="minorHAnsi"/>
        </w:rPr>
        <w:t xml:space="preserve">Wynagrodzenie Wykonawcy, o którym mowa w ust. </w:t>
      </w:r>
      <w:r>
        <w:rPr>
          <w:rFonts w:cstheme="minorHAnsi"/>
        </w:rPr>
        <w:t>2</w:t>
      </w:r>
      <w:r w:rsidRPr="005918A7">
        <w:rPr>
          <w:rFonts w:cstheme="minorHAnsi"/>
        </w:rPr>
        <w:t>, obejmuje wszystkie koszty związane z</w:t>
      </w:r>
      <w:r>
        <w:rPr>
          <w:rFonts w:cstheme="minorHAnsi"/>
        </w:rPr>
        <w:t> </w:t>
      </w:r>
      <w:r w:rsidRPr="005918A7">
        <w:rPr>
          <w:rFonts w:cstheme="minorHAnsi"/>
        </w:rPr>
        <w:t>realizacją przedmiotu umowy oraz wszelkie inne koszty Wykonawcy, opłaty i podatki, w tym podatek od towarów i usług (VAT). Wykonawca oświadcza, że zrzeka się wszelkich roszczeń względem Zamawiającego związanych z ewentualnym dochodzeniem waloryzacji wynagrodzenia zawartego w umowie. Ponadto oświadcza, że podana cena ofertowa / wynagrodzenie umowne obejmuje obowiązującą w 2025</w:t>
      </w:r>
      <w:r>
        <w:rPr>
          <w:rFonts w:cstheme="minorHAnsi"/>
        </w:rPr>
        <w:t> </w:t>
      </w:r>
      <w:r w:rsidRPr="005918A7">
        <w:rPr>
          <w:rFonts w:cstheme="minorHAnsi"/>
        </w:rPr>
        <w:t>r. wysokość minimalnego wynagrodzenia za pracę lub minimalnej stawki godzinowej, ustalonych na podstawie ustawy z dnia 10 października 2002</w:t>
      </w:r>
      <w:r>
        <w:rPr>
          <w:rFonts w:cstheme="minorHAnsi"/>
        </w:rPr>
        <w:t> </w:t>
      </w:r>
      <w:r w:rsidRPr="005918A7">
        <w:rPr>
          <w:rFonts w:cstheme="minorHAnsi"/>
        </w:rPr>
        <w:t>r. o minimalnym wynagrodzeniu za pracę i w przypadku ich zmiany nie będzie występował o zmianę wynagrodzenia umownego.</w:t>
      </w:r>
    </w:p>
    <w:p w14:paraId="5F2D3BE4" w14:textId="48B83547" w:rsidR="002C3336" w:rsidRPr="002C3336" w:rsidRDefault="002C3336" w:rsidP="0018264D">
      <w:pPr>
        <w:pStyle w:val="Akapitzlist"/>
        <w:numPr>
          <w:ilvl w:val="0"/>
          <w:numId w:val="19"/>
        </w:numPr>
        <w:spacing w:before="120" w:after="0" w:line="240" w:lineRule="auto"/>
        <w:ind w:left="425" w:hanging="425"/>
        <w:contextualSpacing w:val="0"/>
        <w:jc w:val="both"/>
        <w:rPr>
          <w:rFonts w:cstheme="minorHAnsi"/>
        </w:rPr>
      </w:pPr>
      <w:r>
        <w:rPr>
          <w:rFonts w:cstheme="minorHAnsi"/>
        </w:rPr>
        <w:t>Zapłata wynagrodzenia należnego Wykonawcy za wykonanie przedmiotu zamówienia nastąpi po dokonaniu protokolarnego odbioru w terminie 30</w:t>
      </w:r>
      <w:r w:rsidR="00D01EE1">
        <w:rPr>
          <w:rFonts w:cstheme="minorHAnsi"/>
        </w:rPr>
        <w:t> </w:t>
      </w:r>
      <w:r>
        <w:t>dni od dnia doręczenia prawidłowo wystawionej faktury VAT na rachunek bankowy Wykonawcy podany na fakturze.</w:t>
      </w:r>
    </w:p>
    <w:p w14:paraId="2FE83D1A" w14:textId="77777777" w:rsidR="002C3336" w:rsidRPr="002C3336" w:rsidRDefault="002C3336" w:rsidP="0018264D">
      <w:pPr>
        <w:pStyle w:val="Akapitzlist"/>
        <w:numPr>
          <w:ilvl w:val="0"/>
          <w:numId w:val="19"/>
        </w:numPr>
        <w:spacing w:before="120" w:after="0" w:line="240" w:lineRule="auto"/>
        <w:ind w:left="425" w:hanging="425"/>
        <w:contextualSpacing w:val="0"/>
        <w:jc w:val="both"/>
        <w:rPr>
          <w:rFonts w:cstheme="minorHAnsi"/>
        </w:rPr>
      </w:pPr>
      <w:r w:rsidRPr="002C3336">
        <w:rPr>
          <w:rFonts w:ascii="Calibri" w:hAnsi="Calibri" w:cs="Calibri"/>
        </w:rPr>
        <w:t>W przypadku przekazania faktury za pośrednictwem Platformy Elektronicznego Fakturowania (</w:t>
      </w:r>
      <w:hyperlink r:id="rId6" w:history="1">
        <w:r w:rsidRPr="002C3336">
          <w:rPr>
            <w:rStyle w:val="Hipercze"/>
            <w:rFonts w:ascii="Calibri" w:hAnsi="Calibri" w:cs="Calibri"/>
          </w:rPr>
          <w:t>https://efaktura.gov.pl/platforma-PEF</w:t>
        </w:r>
      </w:hyperlink>
      <w:r w:rsidRPr="002C3336">
        <w:rPr>
          <w:rFonts w:ascii="Calibri" w:hAnsi="Calibri" w:cs="Calibri"/>
        </w:rPr>
        <w:t>) Wykonawca zobowiązany jest do poprawnego wypełnienia pól oznaczonych „numer umowy” oraz „referencje kupującego” w dokumencie e-faktura.</w:t>
      </w:r>
    </w:p>
    <w:p w14:paraId="4A98CA6F" w14:textId="30FE895B" w:rsidR="002C3336" w:rsidRPr="002C3336" w:rsidRDefault="002C3336" w:rsidP="0018264D">
      <w:pPr>
        <w:pStyle w:val="Akapitzlist"/>
        <w:numPr>
          <w:ilvl w:val="0"/>
          <w:numId w:val="19"/>
        </w:numPr>
        <w:spacing w:before="120" w:after="0" w:line="240" w:lineRule="auto"/>
        <w:ind w:left="425" w:hanging="425"/>
        <w:contextualSpacing w:val="0"/>
        <w:jc w:val="both"/>
        <w:rPr>
          <w:rFonts w:cstheme="minorHAnsi"/>
        </w:rPr>
      </w:pPr>
      <w:r>
        <w:t>Za termin zapłaty przyjmuje się datę obciążenia przez bank rachunku Zamawiającego.</w:t>
      </w:r>
    </w:p>
    <w:p w14:paraId="15124041" w14:textId="09D166B3" w:rsidR="002C3336" w:rsidRPr="002C3336" w:rsidRDefault="002C3336" w:rsidP="0018264D">
      <w:pPr>
        <w:pStyle w:val="Akapitzlist"/>
        <w:numPr>
          <w:ilvl w:val="0"/>
          <w:numId w:val="19"/>
        </w:numPr>
        <w:spacing w:before="120" w:after="0" w:line="240" w:lineRule="auto"/>
        <w:ind w:left="425" w:hanging="425"/>
        <w:contextualSpacing w:val="0"/>
        <w:jc w:val="both"/>
        <w:rPr>
          <w:rFonts w:cstheme="minorHAnsi"/>
        </w:rPr>
      </w:pPr>
      <w:r>
        <w:t>Fakturę należy wystawić według poniższych danych:</w:t>
      </w:r>
    </w:p>
    <w:p w14:paraId="411F079E" w14:textId="2A0DB8B0" w:rsidR="002C3336" w:rsidRDefault="002C3336" w:rsidP="002C3336">
      <w:pPr>
        <w:pStyle w:val="Akapitzlist"/>
        <w:spacing w:after="0" w:line="240" w:lineRule="auto"/>
        <w:ind w:left="426"/>
        <w:jc w:val="both"/>
      </w:pPr>
      <w:r w:rsidRPr="002C3336">
        <w:rPr>
          <w:u w:val="single"/>
        </w:rPr>
        <w:t>Nabywca:</w:t>
      </w:r>
      <w:r>
        <w:t xml:space="preserve"> </w:t>
      </w:r>
      <w:r>
        <w:tab/>
      </w:r>
      <w:r>
        <w:tab/>
      </w:r>
      <w:r>
        <w:tab/>
      </w:r>
      <w:r>
        <w:tab/>
      </w:r>
      <w:r>
        <w:tab/>
      </w:r>
      <w:r w:rsidRPr="002C3336">
        <w:rPr>
          <w:u w:val="single"/>
        </w:rPr>
        <w:t>Odbiorca:</w:t>
      </w:r>
    </w:p>
    <w:p w14:paraId="36198C83" w14:textId="6AD99041" w:rsidR="002C3336" w:rsidRDefault="002C3336" w:rsidP="002C3336">
      <w:pPr>
        <w:pStyle w:val="Akapitzlist"/>
        <w:spacing w:after="0" w:line="240" w:lineRule="auto"/>
        <w:ind w:left="426"/>
        <w:jc w:val="both"/>
      </w:pPr>
      <w:r>
        <w:t xml:space="preserve">Powiat Pułtuski </w:t>
      </w:r>
      <w:r>
        <w:tab/>
      </w:r>
      <w:r>
        <w:tab/>
      </w:r>
      <w:r>
        <w:tab/>
      </w:r>
      <w:r>
        <w:tab/>
        <w:t>Starostwo Powiatowe w Pułtusku</w:t>
      </w:r>
    </w:p>
    <w:p w14:paraId="427A2C78" w14:textId="25DC6522" w:rsidR="002C3336" w:rsidRDefault="002C3336" w:rsidP="002C3336">
      <w:pPr>
        <w:pStyle w:val="Akapitzlist"/>
        <w:spacing w:after="0" w:line="240" w:lineRule="auto"/>
        <w:ind w:left="426"/>
        <w:jc w:val="both"/>
      </w:pPr>
      <w:r>
        <w:t xml:space="preserve">ul. Marii Skłodowskiej-Curie 11 </w:t>
      </w:r>
      <w:r>
        <w:tab/>
      </w:r>
      <w:r>
        <w:tab/>
        <w:t>ul. Marii Skłodowskiej-Curie 11</w:t>
      </w:r>
    </w:p>
    <w:p w14:paraId="619DEB76" w14:textId="5D926AA8" w:rsidR="002C3336" w:rsidRDefault="002C3336" w:rsidP="002C3336">
      <w:pPr>
        <w:pStyle w:val="Akapitzlist"/>
        <w:spacing w:after="0" w:line="240" w:lineRule="auto"/>
        <w:ind w:left="426"/>
        <w:jc w:val="both"/>
      </w:pPr>
      <w:r>
        <w:t xml:space="preserve">06-100 Pułtusk </w:t>
      </w:r>
      <w:r>
        <w:tab/>
      </w:r>
      <w:r>
        <w:tab/>
      </w:r>
      <w:r>
        <w:tab/>
      </w:r>
      <w:r>
        <w:tab/>
        <w:t>06-100 Pułtusk</w:t>
      </w:r>
    </w:p>
    <w:p w14:paraId="47F92C8E" w14:textId="7C499FA5" w:rsidR="002C3336" w:rsidRPr="002C3336" w:rsidRDefault="002C3336" w:rsidP="002C3336">
      <w:pPr>
        <w:pStyle w:val="Akapitzlist"/>
        <w:spacing w:after="0" w:line="240" w:lineRule="auto"/>
        <w:ind w:left="426"/>
        <w:jc w:val="both"/>
        <w:rPr>
          <w:rFonts w:cstheme="minorHAnsi"/>
        </w:rPr>
      </w:pPr>
      <w:r>
        <w:t>NIP: 568-16-18-062</w:t>
      </w:r>
    </w:p>
    <w:p w14:paraId="070C5369" w14:textId="77777777" w:rsidR="002C3336" w:rsidRDefault="002C3336" w:rsidP="002C3336">
      <w:pPr>
        <w:spacing w:after="0" w:line="240" w:lineRule="auto"/>
        <w:jc w:val="both"/>
        <w:rPr>
          <w:rFonts w:cstheme="minorHAnsi"/>
        </w:rPr>
      </w:pPr>
    </w:p>
    <w:p w14:paraId="6444B975" w14:textId="7A476271" w:rsidR="002C3336" w:rsidRPr="00BE3BE0" w:rsidRDefault="002C3336" w:rsidP="002C3336">
      <w:pPr>
        <w:autoSpaceDE w:val="0"/>
        <w:autoSpaceDN w:val="0"/>
        <w:adjustRightInd w:val="0"/>
        <w:spacing w:after="0" w:line="240" w:lineRule="auto"/>
        <w:jc w:val="center"/>
        <w:rPr>
          <w:rFonts w:cstheme="minorHAnsi"/>
          <w:b/>
        </w:rPr>
      </w:pPr>
      <w:r w:rsidRPr="00BE3BE0">
        <w:rPr>
          <w:rFonts w:cstheme="minorHAnsi"/>
          <w:b/>
        </w:rPr>
        <w:t>§</w:t>
      </w:r>
      <w:r>
        <w:rPr>
          <w:rFonts w:cstheme="minorHAnsi"/>
          <w:b/>
        </w:rPr>
        <w:t> 4</w:t>
      </w:r>
      <w:r w:rsidRPr="00BE3BE0">
        <w:rPr>
          <w:rFonts w:cstheme="minorHAnsi"/>
          <w:b/>
        </w:rPr>
        <w:t>.</w:t>
      </w:r>
    </w:p>
    <w:p w14:paraId="3817F62C" w14:textId="77777777" w:rsidR="008F5348" w:rsidRDefault="002C3336" w:rsidP="0018264D">
      <w:pPr>
        <w:pStyle w:val="Akapitzlist"/>
        <w:numPr>
          <w:ilvl w:val="0"/>
          <w:numId w:val="21"/>
        </w:numPr>
        <w:spacing w:before="120" w:after="0" w:line="240" w:lineRule="auto"/>
        <w:ind w:left="425" w:hanging="425"/>
        <w:contextualSpacing w:val="0"/>
        <w:jc w:val="both"/>
        <w:rPr>
          <w:rFonts w:cstheme="minorHAnsi"/>
        </w:rPr>
      </w:pPr>
      <w:r w:rsidRPr="002C3336">
        <w:rPr>
          <w:rFonts w:cstheme="minorHAnsi"/>
        </w:rPr>
        <w:t>Wykonawca ponosi pełną odpowiedzialność za wszelkie szkody wyrządzone Zamawiającemu przy realizacji niniejszej umowy.</w:t>
      </w:r>
    </w:p>
    <w:p w14:paraId="63EC8753" w14:textId="77777777" w:rsidR="008F5348" w:rsidRDefault="002C3336" w:rsidP="0018264D">
      <w:pPr>
        <w:pStyle w:val="Akapitzlist"/>
        <w:numPr>
          <w:ilvl w:val="0"/>
          <w:numId w:val="21"/>
        </w:numPr>
        <w:spacing w:before="120" w:after="0" w:line="240" w:lineRule="auto"/>
        <w:ind w:left="425" w:hanging="425"/>
        <w:contextualSpacing w:val="0"/>
        <w:jc w:val="both"/>
        <w:rPr>
          <w:rFonts w:cstheme="minorHAnsi"/>
        </w:rPr>
      </w:pPr>
      <w:r w:rsidRPr="002C3336">
        <w:rPr>
          <w:rFonts w:cstheme="minorHAnsi"/>
        </w:rPr>
        <w:t>Zamawiający dopuszcza możliwość powierzenia wykonania części przedmiotu zamówienia innym osobom lub podmiotom, po ustaleniu tego z Zamawiającym.</w:t>
      </w:r>
    </w:p>
    <w:p w14:paraId="6A21196A" w14:textId="77777777" w:rsidR="008F5348" w:rsidRDefault="002C3336" w:rsidP="0018264D">
      <w:pPr>
        <w:pStyle w:val="Akapitzlist"/>
        <w:numPr>
          <w:ilvl w:val="0"/>
          <w:numId w:val="21"/>
        </w:numPr>
        <w:spacing w:before="120" w:after="0" w:line="240" w:lineRule="auto"/>
        <w:ind w:left="425" w:hanging="425"/>
        <w:contextualSpacing w:val="0"/>
        <w:jc w:val="both"/>
        <w:rPr>
          <w:rFonts w:cstheme="minorHAnsi"/>
        </w:rPr>
      </w:pPr>
      <w:r w:rsidRPr="002C3336">
        <w:rPr>
          <w:rFonts w:cstheme="minorHAnsi"/>
        </w:rPr>
        <w:t>Wykonawca zobowiązany jest do pokrycia kosztów naprawy elementów istniejącej infrastruktury na terenie realizacji przedmiotu umowy, w przypadku ich uszkodzenia.</w:t>
      </w:r>
    </w:p>
    <w:p w14:paraId="41861904" w14:textId="77777777" w:rsidR="002C3336" w:rsidRDefault="002C3336" w:rsidP="002C3336">
      <w:pPr>
        <w:spacing w:after="0" w:line="240" w:lineRule="auto"/>
        <w:jc w:val="both"/>
        <w:rPr>
          <w:rFonts w:cstheme="minorHAnsi"/>
        </w:rPr>
      </w:pPr>
    </w:p>
    <w:p w14:paraId="3FA0301A" w14:textId="71757AF4" w:rsidR="008F5348" w:rsidRPr="00BE3BE0" w:rsidRDefault="008F5348" w:rsidP="008F5348">
      <w:pPr>
        <w:autoSpaceDE w:val="0"/>
        <w:autoSpaceDN w:val="0"/>
        <w:adjustRightInd w:val="0"/>
        <w:spacing w:after="0" w:line="240" w:lineRule="auto"/>
        <w:jc w:val="center"/>
        <w:rPr>
          <w:rFonts w:cstheme="minorHAnsi"/>
          <w:b/>
        </w:rPr>
      </w:pPr>
      <w:r w:rsidRPr="00BE3BE0">
        <w:rPr>
          <w:rFonts w:cstheme="minorHAnsi"/>
          <w:b/>
        </w:rPr>
        <w:t>§</w:t>
      </w:r>
      <w:r>
        <w:rPr>
          <w:rFonts w:cstheme="minorHAnsi"/>
          <w:b/>
        </w:rPr>
        <w:t> 5</w:t>
      </w:r>
      <w:r w:rsidRPr="00BE3BE0">
        <w:rPr>
          <w:rFonts w:cstheme="minorHAnsi"/>
          <w:b/>
        </w:rPr>
        <w:t>.</w:t>
      </w:r>
    </w:p>
    <w:p w14:paraId="0C6AFB9A" w14:textId="77777777" w:rsidR="00347CEB" w:rsidRDefault="002C3336" w:rsidP="0018264D">
      <w:pPr>
        <w:pStyle w:val="Akapitzlist"/>
        <w:numPr>
          <w:ilvl w:val="0"/>
          <w:numId w:val="22"/>
        </w:numPr>
        <w:spacing w:before="120" w:after="0" w:line="240" w:lineRule="auto"/>
        <w:ind w:left="425" w:hanging="425"/>
        <w:contextualSpacing w:val="0"/>
        <w:jc w:val="both"/>
        <w:rPr>
          <w:rFonts w:cstheme="minorHAnsi"/>
        </w:rPr>
      </w:pPr>
      <w:r w:rsidRPr="002C3336">
        <w:rPr>
          <w:rFonts w:cstheme="minorHAnsi"/>
        </w:rPr>
        <w:t>Odbiór końcowy przedmiotu zamówienia odbędzie się w siedzibie Wykonawcy, po zawiadomieniu przez Wykonawcę o wykonaniu umowy.</w:t>
      </w:r>
    </w:p>
    <w:p w14:paraId="668CA442" w14:textId="77777777" w:rsidR="00347CEB" w:rsidRDefault="002C3336" w:rsidP="0018264D">
      <w:pPr>
        <w:pStyle w:val="Akapitzlist"/>
        <w:numPr>
          <w:ilvl w:val="0"/>
          <w:numId w:val="22"/>
        </w:numPr>
        <w:spacing w:before="120" w:after="0" w:line="240" w:lineRule="auto"/>
        <w:ind w:left="425" w:hanging="425"/>
        <w:contextualSpacing w:val="0"/>
        <w:jc w:val="both"/>
        <w:rPr>
          <w:rFonts w:cstheme="minorHAnsi"/>
        </w:rPr>
      </w:pPr>
      <w:r w:rsidRPr="002C3336">
        <w:rPr>
          <w:rFonts w:cstheme="minorHAnsi"/>
        </w:rPr>
        <w:t>Odbiór przedmiotu umowy strony potwierdzają przez podpisanie bezusterkowego protokołu odbioru.</w:t>
      </w:r>
    </w:p>
    <w:p w14:paraId="0F97D7F4" w14:textId="77777777" w:rsidR="00347CEB" w:rsidRDefault="002C3336" w:rsidP="0018264D">
      <w:pPr>
        <w:pStyle w:val="Akapitzlist"/>
        <w:numPr>
          <w:ilvl w:val="0"/>
          <w:numId w:val="22"/>
        </w:numPr>
        <w:spacing w:before="120" w:after="0" w:line="240" w:lineRule="auto"/>
        <w:ind w:left="425" w:hanging="425"/>
        <w:contextualSpacing w:val="0"/>
        <w:jc w:val="both"/>
        <w:rPr>
          <w:rFonts w:cstheme="minorHAnsi"/>
        </w:rPr>
      </w:pPr>
      <w:r w:rsidRPr="002C3336">
        <w:rPr>
          <w:rFonts w:cstheme="minorHAnsi"/>
        </w:rPr>
        <w:t>Protokół odbioru powinien zostać podpisany w ciągu 3 dni od daty zgłoszenia osiągnięcia gotowości przedmiotu umowy do odbioru. Poprzez podpisanie protokołu odbioru końcowego Zamawiający jednocześnie zatwierdza przekazany mu do odbioru przedmiot umowy.</w:t>
      </w:r>
    </w:p>
    <w:p w14:paraId="48262DF5" w14:textId="77777777" w:rsidR="00347CEB" w:rsidRDefault="002C3336" w:rsidP="0018264D">
      <w:pPr>
        <w:pStyle w:val="Akapitzlist"/>
        <w:numPr>
          <w:ilvl w:val="0"/>
          <w:numId w:val="22"/>
        </w:numPr>
        <w:spacing w:before="120" w:after="0" w:line="240" w:lineRule="auto"/>
        <w:ind w:left="425" w:hanging="425"/>
        <w:contextualSpacing w:val="0"/>
        <w:jc w:val="both"/>
        <w:rPr>
          <w:rFonts w:cstheme="minorHAnsi"/>
        </w:rPr>
      </w:pPr>
      <w:r w:rsidRPr="002C3336">
        <w:rPr>
          <w:rFonts w:cstheme="minorHAnsi"/>
        </w:rPr>
        <w:lastRenderedPageBreak/>
        <w:t>Zamawiający ma prawo sprawdzenia i weryfikacji przekazanego przedmiotu umowy lub jego części, a w szczególności jakości wykonanych prac.</w:t>
      </w:r>
    </w:p>
    <w:p w14:paraId="21A4DBBB" w14:textId="77777777" w:rsidR="00347CEB" w:rsidRDefault="002C3336" w:rsidP="0018264D">
      <w:pPr>
        <w:pStyle w:val="Akapitzlist"/>
        <w:numPr>
          <w:ilvl w:val="0"/>
          <w:numId w:val="22"/>
        </w:numPr>
        <w:spacing w:before="120" w:after="0" w:line="240" w:lineRule="auto"/>
        <w:ind w:left="425" w:hanging="425"/>
        <w:contextualSpacing w:val="0"/>
        <w:jc w:val="both"/>
        <w:rPr>
          <w:rFonts w:cstheme="minorHAnsi"/>
        </w:rPr>
      </w:pPr>
      <w:r w:rsidRPr="002C3336">
        <w:rPr>
          <w:rFonts w:cstheme="minorHAnsi"/>
        </w:rPr>
        <w:t>W przypadku stwierdzenia wad lub błędów przekazanego przedmiotu umowy, a w szczególności jakości wykonanych prac, Zamawiający informuje niezwłocznie Wykonawcę na piśmie o</w:t>
      </w:r>
      <w:r w:rsidR="00347CEB">
        <w:rPr>
          <w:rFonts w:cstheme="minorHAnsi"/>
        </w:rPr>
        <w:t> </w:t>
      </w:r>
      <w:r w:rsidRPr="002C3336">
        <w:rPr>
          <w:rFonts w:cstheme="minorHAnsi"/>
        </w:rPr>
        <w:t>stwierdzonych wadach lub błędach, nie później jednak niż w terminie 3 dni od dnia ich ujawnienia i wzywa do ich usunięcia w terminie 7 dni od wezwania.</w:t>
      </w:r>
    </w:p>
    <w:p w14:paraId="672E3581" w14:textId="77777777" w:rsidR="00347CEB" w:rsidRDefault="002C3336" w:rsidP="0018264D">
      <w:pPr>
        <w:pStyle w:val="Akapitzlist"/>
        <w:numPr>
          <w:ilvl w:val="0"/>
          <w:numId w:val="22"/>
        </w:numPr>
        <w:spacing w:before="120" w:after="0" w:line="240" w:lineRule="auto"/>
        <w:ind w:left="425" w:hanging="425"/>
        <w:contextualSpacing w:val="0"/>
        <w:jc w:val="both"/>
        <w:rPr>
          <w:rFonts w:cstheme="minorHAnsi"/>
        </w:rPr>
      </w:pPr>
      <w:r w:rsidRPr="002C3336">
        <w:rPr>
          <w:rFonts w:cstheme="minorHAnsi"/>
        </w:rPr>
        <w:t>Poprawiony przedmiot umowy, Wykonawca ponownie przedstawia Zamawiającemu do odbioru i</w:t>
      </w:r>
      <w:r w:rsidR="00347CEB">
        <w:rPr>
          <w:rFonts w:cstheme="minorHAnsi"/>
        </w:rPr>
        <w:t> </w:t>
      </w:r>
      <w:r w:rsidRPr="002C3336">
        <w:rPr>
          <w:rFonts w:cstheme="minorHAnsi"/>
        </w:rPr>
        <w:t>zatwierdzenia.</w:t>
      </w:r>
    </w:p>
    <w:p w14:paraId="5E6EB9F2" w14:textId="0833A4EB" w:rsidR="002C3336" w:rsidRPr="002C3336" w:rsidRDefault="002C3336" w:rsidP="0018264D">
      <w:pPr>
        <w:pStyle w:val="Akapitzlist"/>
        <w:numPr>
          <w:ilvl w:val="0"/>
          <w:numId w:val="22"/>
        </w:numPr>
        <w:spacing w:before="120" w:after="0" w:line="240" w:lineRule="auto"/>
        <w:ind w:left="425" w:hanging="425"/>
        <w:contextualSpacing w:val="0"/>
        <w:jc w:val="both"/>
        <w:rPr>
          <w:rFonts w:cstheme="minorHAnsi"/>
        </w:rPr>
      </w:pPr>
      <w:r w:rsidRPr="002C3336">
        <w:rPr>
          <w:rFonts w:cstheme="minorHAnsi"/>
        </w:rPr>
        <w:t>W przypadku nieusunięcia przez Wykonawcę stwierdzonych wad w terminie wskazanym w ust.</w:t>
      </w:r>
      <w:r w:rsidR="00347CEB">
        <w:rPr>
          <w:rFonts w:cstheme="minorHAnsi"/>
        </w:rPr>
        <w:t> </w:t>
      </w:r>
      <w:r w:rsidRPr="002C3336">
        <w:rPr>
          <w:rFonts w:cstheme="minorHAnsi"/>
        </w:rPr>
        <w:t>5, Zamawiający może odmówić podpisania protokołu odbioru, o którym mowa w ust.</w:t>
      </w:r>
      <w:r w:rsidR="00347CEB">
        <w:rPr>
          <w:rFonts w:cstheme="minorHAnsi"/>
        </w:rPr>
        <w:t> </w:t>
      </w:r>
      <w:r w:rsidRPr="002C3336">
        <w:rPr>
          <w:rFonts w:cstheme="minorHAnsi"/>
        </w:rPr>
        <w:t xml:space="preserve">3 </w:t>
      </w:r>
      <w:r w:rsidR="00347CEB">
        <w:rPr>
          <w:rFonts w:cstheme="minorHAnsi"/>
        </w:rPr>
        <w:t>u</w:t>
      </w:r>
      <w:r w:rsidRPr="002C3336">
        <w:rPr>
          <w:rFonts w:cstheme="minorHAnsi"/>
        </w:rPr>
        <w:t>mowy i</w:t>
      </w:r>
      <w:r w:rsidR="00347CEB">
        <w:rPr>
          <w:rFonts w:cstheme="minorHAnsi"/>
        </w:rPr>
        <w:t> </w:t>
      </w:r>
      <w:r w:rsidRPr="002C3336">
        <w:rPr>
          <w:rFonts w:cstheme="minorHAnsi"/>
        </w:rPr>
        <w:t>wstrzymać się z zapłatą wynagrodzenia</w:t>
      </w:r>
    </w:p>
    <w:p w14:paraId="1F607468" w14:textId="77777777" w:rsidR="002C3336" w:rsidRDefault="002C3336" w:rsidP="002C3336">
      <w:pPr>
        <w:spacing w:after="0" w:line="240" w:lineRule="auto"/>
        <w:jc w:val="both"/>
        <w:rPr>
          <w:rFonts w:cstheme="minorHAnsi"/>
        </w:rPr>
      </w:pPr>
    </w:p>
    <w:p w14:paraId="404A72A2" w14:textId="7A09EE12" w:rsidR="00347CEB" w:rsidRPr="00BE3BE0" w:rsidRDefault="00347CEB" w:rsidP="00347CEB">
      <w:pPr>
        <w:autoSpaceDE w:val="0"/>
        <w:autoSpaceDN w:val="0"/>
        <w:adjustRightInd w:val="0"/>
        <w:spacing w:after="0" w:line="240" w:lineRule="auto"/>
        <w:jc w:val="center"/>
        <w:rPr>
          <w:rFonts w:cstheme="minorHAnsi"/>
          <w:b/>
        </w:rPr>
      </w:pPr>
      <w:r w:rsidRPr="00BE3BE0">
        <w:rPr>
          <w:rFonts w:cstheme="minorHAnsi"/>
          <w:b/>
        </w:rPr>
        <w:t>§</w:t>
      </w:r>
      <w:r>
        <w:rPr>
          <w:rFonts w:cstheme="minorHAnsi"/>
          <w:b/>
        </w:rPr>
        <w:t> 6</w:t>
      </w:r>
      <w:r w:rsidRPr="00BE3BE0">
        <w:rPr>
          <w:rFonts w:cstheme="minorHAnsi"/>
          <w:b/>
        </w:rPr>
        <w:t>.</w:t>
      </w:r>
    </w:p>
    <w:p w14:paraId="372E5F53" w14:textId="70863825" w:rsidR="00DD72A8" w:rsidRPr="000253E1" w:rsidRDefault="002C3336" w:rsidP="0018264D">
      <w:pPr>
        <w:pStyle w:val="Akapitzlist"/>
        <w:numPr>
          <w:ilvl w:val="0"/>
          <w:numId w:val="24"/>
        </w:numPr>
        <w:spacing w:before="120" w:after="0" w:line="240" w:lineRule="auto"/>
        <w:ind w:left="425" w:hanging="425"/>
        <w:contextualSpacing w:val="0"/>
        <w:jc w:val="both"/>
        <w:rPr>
          <w:rFonts w:cstheme="minorHAnsi"/>
        </w:rPr>
      </w:pPr>
      <w:r w:rsidRPr="000253E1">
        <w:rPr>
          <w:rFonts w:cstheme="minorHAnsi"/>
        </w:rPr>
        <w:t xml:space="preserve">Na przedmiot umowy Wykonawca udziela Zamawiającemu </w:t>
      </w:r>
      <w:r w:rsidR="00266D0C" w:rsidRPr="000253E1">
        <w:rPr>
          <w:rFonts w:cstheme="minorHAnsi"/>
        </w:rPr>
        <w:t>24</w:t>
      </w:r>
      <w:r w:rsidR="00347CEB" w:rsidRPr="000253E1">
        <w:rPr>
          <w:rFonts w:cstheme="minorHAnsi"/>
        </w:rPr>
        <w:t> </w:t>
      </w:r>
      <w:r w:rsidRPr="000253E1">
        <w:rPr>
          <w:rFonts w:cstheme="minorHAnsi"/>
        </w:rPr>
        <w:t>miesiące gwarancji.</w:t>
      </w:r>
      <w:r w:rsidR="00D01EE1" w:rsidRPr="000253E1">
        <w:rPr>
          <w:rFonts w:cstheme="minorHAnsi"/>
        </w:rPr>
        <w:t xml:space="preserve"> </w:t>
      </w:r>
      <w:r w:rsidRPr="000253E1">
        <w:rPr>
          <w:rFonts w:cstheme="minorHAnsi"/>
        </w:rPr>
        <w:t>Bieg gwarancji rozpoczyna się od daty odbioru przedmiotu umowy.</w:t>
      </w:r>
      <w:r w:rsidR="00606DC8" w:rsidRPr="000253E1">
        <w:rPr>
          <w:rFonts w:cstheme="minorHAnsi"/>
        </w:rPr>
        <w:t xml:space="preserve"> Gwarancja obejmuje w szczególności wady materiałowe dostawy oraz wady w </w:t>
      </w:r>
      <w:r w:rsidR="00606DC8" w:rsidRPr="000253E1">
        <w:t>wykonanych pracach montażowych służących realizacji dostawy.</w:t>
      </w:r>
    </w:p>
    <w:p w14:paraId="44C583F7" w14:textId="77777777" w:rsidR="00DD72A8" w:rsidRDefault="00D01EE1" w:rsidP="0018264D">
      <w:pPr>
        <w:pStyle w:val="Akapitzlist"/>
        <w:numPr>
          <w:ilvl w:val="0"/>
          <w:numId w:val="24"/>
        </w:numPr>
        <w:spacing w:before="120" w:after="0" w:line="240" w:lineRule="auto"/>
        <w:ind w:left="425" w:hanging="425"/>
        <w:contextualSpacing w:val="0"/>
        <w:jc w:val="both"/>
        <w:rPr>
          <w:rFonts w:cstheme="minorHAnsi"/>
        </w:rPr>
      </w:pPr>
      <w:r w:rsidRPr="00DD72A8">
        <w:rPr>
          <w:rFonts w:cstheme="minorHAnsi"/>
        </w:rPr>
        <w:t>O terminie przeglądu gwarancyjnego Zamawiający zawiadomi pisemnie Wykonawcę co najmniej 7</w:t>
      </w:r>
      <w:r w:rsidR="00DD72A8">
        <w:rPr>
          <w:rFonts w:cstheme="minorHAnsi"/>
        </w:rPr>
        <w:t> </w:t>
      </w:r>
      <w:r w:rsidRPr="00DD72A8">
        <w:rPr>
          <w:rFonts w:cstheme="minorHAnsi"/>
        </w:rPr>
        <w:t>dni przed wyznaczonym terminem przeglądu.</w:t>
      </w:r>
    </w:p>
    <w:p w14:paraId="01683C2D" w14:textId="77777777" w:rsidR="00DD72A8" w:rsidRDefault="00D01EE1" w:rsidP="0018264D">
      <w:pPr>
        <w:pStyle w:val="Akapitzlist"/>
        <w:numPr>
          <w:ilvl w:val="0"/>
          <w:numId w:val="24"/>
        </w:numPr>
        <w:spacing w:before="120" w:after="0" w:line="240" w:lineRule="auto"/>
        <w:ind w:left="425" w:hanging="425"/>
        <w:contextualSpacing w:val="0"/>
        <w:jc w:val="both"/>
        <w:rPr>
          <w:rFonts w:cstheme="minorHAnsi"/>
        </w:rPr>
      </w:pPr>
      <w:r w:rsidRPr="00DD72A8">
        <w:rPr>
          <w:rFonts w:cstheme="minorHAnsi"/>
        </w:rPr>
        <w:t xml:space="preserve">Wykonawca zobowiązuje się do wykonania zaleceń zawartych w protokole z przeglądu gwarancyjnego w terminie uzgodnionym z Zamawiającym nie dłuższym niż 21 dni. </w:t>
      </w:r>
    </w:p>
    <w:p w14:paraId="3C633EA9" w14:textId="77777777" w:rsidR="00DD72A8" w:rsidRDefault="00D01EE1" w:rsidP="0018264D">
      <w:pPr>
        <w:pStyle w:val="Akapitzlist"/>
        <w:numPr>
          <w:ilvl w:val="0"/>
          <w:numId w:val="24"/>
        </w:numPr>
        <w:spacing w:before="120" w:after="0" w:line="240" w:lineRule="auto"/>
        <w:ind w:left="425" w:hanging="425"/>
        <w:contextualSpacing w:val="0"/>
        <w:jc w:val="both"/>
        <w:rPr>
          <w:rFonts w:cstheme="minorHAnsi"/>
        </w:rPr>
      </w:pPr>
      <w:r w:rsidRPr="00DD72A8">
        <w:rPr>
          <w:rFonts w:cstheme="minorHAnsi"/>
        </w:rPr>
        <w:t xml:space="preserve">Niezależnie od udzielonej gwarancji Wykonawca ponosi odpowiedzialność z tytułu rękojmi za wady, w szczególności odnośnie rzeczy wykorzystanych do wykonania przedmiotu zamówienia oraz za wady wykonanych prac </w:t>
      </w:r>
      <w:r w:rsidR="00DD72A8">
        <w:rPr>
          <w:rFonts w:cstheme="minorHAnsi"/>
        </w:rPr>
        <w:t>–</w:t>
      </w:r>
      <w:r w:rsidRPr="00DD72A8">
        <w:rPr>
          <w:rFonts w:cstheme="minorHAnsi"/>
        </w:rPr>
        <w:t xml:space="preserve"> na podstawie przepisów Kodeksu cywilnego. Zamawiający może realizować uprawnienia z tytułu rękojmi niezależnie od uprawnień z tytułu gwarancji. </w:t>
      </w:r>
    </w:p>
    <w:p w14:paraId="5506F1EA" w14:textId="10EF0F4B" w:rsidR="00DD72A8" w:rsidRDefault="00D01EE1" w:rsidP="0018264D">
      <w:pPr>
        <w:pStyle w:val="Akapitzlist"/>
        <w:numPr>
          <w:ilvl w:val="0"/>
          <w:numId w:val="24"/>
        </w:numPr>
        <w:spacing w:before="120" w:after="0" w:line="240" w:lineRule="auto"/>
        <w:ind w:left="425" w:hanging="425"/>
        <w:contextualSpacing w:val="0"/>
        <w:jc w:val="both"/>
        <w:rPr>
          <w:rFonts w:cstheme="minorHAnsi"/>
        </w:rPr>
      </w:pPr>
      <w:r w:rsidRPr="00DD72A8">
        <w:rPr>
          <w:rFonts w:cstheme="minorHAnsi"/>
        </w:rPr>
        <w:t>Odpowiedzialność Wykonawcy z tytułu rękojmi za wady prac w zakresie określonym w ust.</w:t>
      </w:r>
      <w:r w:rsidR="00DD72A8">
        <w:rPr>
          <w:rFonts w:cstheme="minorHAnsi"/>
        </w:rPr>
        <w:t> </w:t>
      </w:r>
      <w:r w:rsidRPr="00DD72A8">
        <w:rPr>
          <w:rFonts w:cstheme="minorHAnsi"/>
        </w:rPr>
        <w:t xml:space="preserve">1 wynosi </w:t>
      </w:r>
      <w:r w:rsidR="00606DC8">
        <w:rPr>
          <w:rFonts w:cstheme="minorHAnsi"/>
        </w:rPr>
        <w:t>24 miesiące</w:t>
      </w:r>
      <w:r w:rsidRPr="00DD72A8">
        <w:rPr>
          <w:rFonts w:cstheme="minorHAnsi"/>
        </w:rPr>
        <w:t xml:space="preserve">, od dnia protokolarnego bezusterkowego odbioru przedmiotu umowy. </w:t>
      </w:r>
    </w:p>
    <w:p w14:paraId="031A8FBA" w14:textId="77777777" w:rsidR="00DD72A8" w:rsidRDefault="00D01EE1" w:rsidP="0018264D">
      <w:pPr>
        <w:pStyle w:val="Akapitzlist"/>
        <w:numPr>
          <w:ilvl w:val="0"/>
          <w:numId w:val="24"/>
        </w:numPr>
        <w:spacing w:before="120" w:after="0" w:line="240" w:lineRule="auto"/>
        <w:ind w:left="425" w:hanging="425"/>
        <w:contextualSpacing w:val="0"/>
        <w:jc w:val="both"/>
        <w:rPr>
          <w:rFonts w:cstheme="minorHAnsi"/>
        </w:rPr>
      </w:pPr>
      <w:r w:rsidRPr="00DD72A8">
        <w:rPr>
          <w:rFonts w:cstheme="minorHAnsi"/>
        </w:rPr>
        <w:t xml:space="preserve">W ramach rękojmi Strony postanawiają, że: </w:t>
      </w:r>
    </w:p>
    <w:p w14:paraId="6AA6E378" w14:textId="1F716D2E" w:rsidR="00DD72A8" w:rsidRPr="00DD72A8" w:rsidRDefault="00DD72A8" w:rsidP="0018264D">
      <w:pPr>
        <w:pStyle w:val="Akapitzlist"/>
        <w:numPr>
          <w:ilvl w:val="3"/>
          <w:numId w:val="14"/>
        </w:numPr>
        <w:spacing w:before="60" w:after="0" w:line="240" w:lineRule="auto"/>
        <w:ind w:left="709" w:hanging="284"/>
        <w:contextualSpacing w:val="0"/>
        <w:jc w:val="both"/>
        <w:rPr>
          <w:rFonts w:cstheme="minorHAnsi"/>
        </w:rPr>
      </w:pPr>
      <w:r w:rsidRPr="00DD72A8">
        <w:rPr>
          <w:rFonts w:cstheme="minorHAnsi"/>
        </w:rPr>
        <w:t>na równi z zapewnieniem Wykonawcy traktuje się publiczne zapewnienia producenta lub jego przedstawiciela, osoby, która wprowadza rzecz do obrotu w zakresie swojej działalności gospodarczej (np. dostawca), oraz osoby, która przez umieszczenie na rzeczy wykorzystanej do wykonania przedmiotu zamówienia swojej nazwy, znaku towarowego lub innego oznaczenia odróżniającego przedstawia się jako producent;</w:t>
      </w:r>
    </w:p>
    <w:p w14:paraId="1AFE0DC7" w14:textId="77777777" w:rsidR="00DD72A8" w:rsidRDefault="00DD72A8" w:rsidP="0018264D">
      <w:pPr>
        <w:pStyle w:val="Akapitzlist"/>
        <w:numPr>
          <w:ilvl w:val="3"/>
          <w:numId w:val="14"/>
        </w:numPr>
        <w:spacing w:before="60" w:after="0" w:line="240" w:lineRule="auto"/>
        <w:ind w:left="709" w:hanging="284"/>
        <w:contextualSpacing w:val="0"/>
        <w:jc w:val="both"/>
        <w:rPr>
          <w:rFonts w:cstheme="minorHAnsi"/>
        </w:rPr>
      </w:pPr>
      <w:r w:rsidRPr="00DD72A8">
        <w:rPr>
          <w:rFonts w:cstheme="minorHAnsi"/>
        </w:rPr>
        <w:t xml:space="preserve">jeżeli wada fizyczna została stwierdzona przed upływem roku od dnia wykorzystania rzeczy do wykonania przedmiotu zamówienia bądź wykonania przez Wykonawcę w ramach realizacji niniejszej umowy, domniemywa się, że wada lub jej przyczyna istniała w chwili przejścia niebezpieczeństwa na Zamawiającego; </w:t>
      </w:r>
    </w:p>
    <w:p w14:paraId="7C0BA61A" w14:textId="3B38073B" w:rsidR="00DD72A8" w:rsidRDefault="00DD72A8" w:rsidP="0018264D">
      <w:pPr>
        <w:pStyle w:val="Akapitzlist"/>
        <w:numPr>
          <w:ilvl w:val="3"/>
          <w:numId w:val="14"/>
        </w:numPr>
        <w:spacing w:before="60" w:after="0" w:line="240" w:lineRule="auto"/>
        <w:ind w:left="709" w:hanging="284"/>
        <w:contextualSpacing w:val="0"/>
        <w:jc w:val="both"/>
        <w:rPr>
          <w:rFonts w:cstheme="minorHAnsi"/>
        </w:rPr>
      </w:pPr>
      <w:r w:rsidRPr="00DD72A8">
        <w:rPr>
          <w:rFonts w:cstheme="minorHAnsi"/>
        </w:rPr>
        <w:t xml:space="preserve">Wykonawca nie będzie zwolniony od odpowiedzialności z tytułu rękojmi jeżeli </w:t>
      </w:r>
      <w:r w:rsidR="0013106F">
        <w:rPr>
          <w:rFonts w:cstheme="minorHAnsi"/>
        </w:rPr>
        <w:t>Zamawiając</w:t>
      </w:r>
      <w:r w:rsidRPr="00DD72A8">
        <w:rPr>
          <w:rFonts w:cstheme="minorHAnsi"/>
        </w:rPr>
        <w:t xml:space="preserve">y wiedział o wadzie w chwili wydania rzeczy; </w:t>
      </w:r>
    </w:p>
    <w:p w14:paraId="53F40A3F" w14:textId="77777777" w:rsidR="00DD72A8" w:rsidRDefault="00DD72A8" w:rsidP="0018264D">
      <w:pPr>
        <w:pStyle w:val="Akapitzlist"/>
        <w:numPr>
          <w:ilvl w:val="3"/>
          <w:numId w:val="14"/>
        </w:numPr>
        <w:spacing w:before="60" w:after="0" w:line="240" w:lineRule="auto"/>
        <w:ind w:left="709" w:hanging="284"/>
        <w:contextualSpacing w:val="0"/>
        <w:jc w:val="both"/>
        <w:rPr>
          <w:rFonts w:cstheme="minorHAnsi"/>
        </w:rPr>
      </w:pPr>
      <w:r w:rsidRPr="00DD72A8">
        <w:rPr>
          <w:rFonts w:cstheme="minorHAnsi"/>
        </w:rPr>
        <w:t xml:space="preserve">Zamawiający jest uprawniony do żądania wymiany rzeczy na wolną od wad albo zamiast wymiany rzeczy żądania usunięcia wady niezależnie od kosztu wymiany rzeczy lub usunięcia wady; </w:t>
      </w:r>
    </w:p>
    <w:p w14:paraId="4B062946" w14:textId="77777777" w:rsidR="00DD72A8" w:rsidRDefault="00DD72A8" w:rsidP="0018264D">
      <w:pPr>
        <w:pStyle w:val="Akapitzlist"/>
        <w:numPr>
          <w:ilvl w:val="3"/>
          <w:numId w:val="14"/>
        </w:numPr>
        <w:spacing w:before="60" w:after="0" w:line="240" w:lineRule="auto"/>
        <w:ind w:left="709" w:hanging="284"/>
        <w:contextualSpacing w:val="0"/>
        <w:jc w:val="both"/>
        <w:rPr>
          <w:rFonts w:cstheme="minorHAnsi"/>
        </w:rPr>
      </w:pPr>
      <w:r w:rsidRPr="00DD72A8">
        <w:rPr>
          <w:rFonts w:cstheme="minorHAnsi"/>
        </w:rPr>
        <w:t xml:space="preserve">Zamawiający jest uprawniony do żądania demontażu i ponownego montażu rzeczy w ramach rękojmi niezależnie od kosztu demontażu i montażu rzeczy; </w:t>
      </w:r>
    </w:p>
    <w:p w14:paraId="5FAACD86" w14:textId="07123AA0" w:rsidR="00DD72A8" w:rsidRDefault="00DD72A8" w:rsidP="0018264D">
      <w:pPr>
        <w:pStyle w:val="Akapitzlist"/>
        <w:numPr>
          <w:ilvl w:val="3"/>
          <w:numId w:val="14"/>
        </w:numPr>
        <w:spacing w:before="60" w:after="0" w:line="240" w:lineRule="auto"/>
        <w:ind w:left="709" w:hanging="284"/>
        <w:contextualSpacing w:val="0"/>
        <w:jc w:val="both"/>
        <w:rPr>
          <w:rFonts w:cstheme="minorHAnsi"/>
        </w:rPr>
      </w:pPr>
      <w:r w:rsidRPr="00DD72A8">
        <w:rPr>
          <w:rFonts w:cstheme="minorHAnsi"/>
        </w:rPr>
        <w:t>brak ustosunkowania się przez Wykonawcę do żądania Zamawiającego w ramach rękojmi w</w:t>
      </w:r>
      <w:r>
        <w:rPr>
          <w:rFonts w:cstheme="minorHAnsi"/>
        </w:rPr>
        <w:t> </w:t>
      </w:r>
      <w:r w:rsidRPr="00DD72A8">
        <w:rPr>
          <w:rFonts w:cstheme="minorHAnsi"/>
        </w:rPr>
        <w:t xml:space="preserve">ciągu 14 dni od otrzymania żądania poczytuje się za uznanie żądania bez zastrzeżeń, przy </w:t>
      </w:r>
      <w:r w:rsidRPr="00DD72A8">
        <w:rPr>
          <w:rFonts w:cstheme="minorHAnsi"/>
        </w:rPr>
        <w:lastRenderedPageBreak/>
        <w:t xml:space="preserve">czym odpowiedzialność Wykonawcy z tytułu rękojmi za wady w zakresie określonym powyżej wynosi 2 lata od dnia protokolarnego odbioru przedmiotu umowy; </w:t>
      </w:r>
    </w:p>
    <w:p w14:paraId="753F7984" w14:textId="77777777" w:rsidR="00DD72A8" w:rsidRDefault="00DD72A8" w:rsidP="0018264D">
      <w:pPr>
        <w:pStyle w:val="Akapitzlist"/>
        <w:numPr>
          <w:ilvl w:val="3"/>
          <w:numId w:val="14"/>
        </w:numPr>
        <w:spacing w:before="60" w:after="0" w:line="240" w:lineRule="auto"/>
        <w:ind w:left="709" w:hanging="284"/>
        <w:contextualSpacing w:val="0"/>
        <w:jc w:val="both"/>
        <w:rPr>
          <w:rFonts w:cstheme="minorHAnsi"/>
        </w:rPr>
      </w:pPr>
      <w:r w:rsidRPr="00DD72A8">
        <w:rPr>
          <w:rFonts w:cstheme="minorHAnsi"/>
        </w:rPr>
        <w:t>dla zachowania uprawnień z rękojmi, Zamawiający obowiązany jest zgłosić wadę w ciągu 90</w:t>
      </w:r>
      <w:r>
        <w:rPr>
          <w:rFonts w:cstheme="minorHAnsi"/>
        </w:rPr>
        <w:t> </w:t>
      </w:r>
      <w:r w:rsidRPr="00DD72A8">
        <w:rPr>
          <w:rFonts w:cstheme="minorHAnsi"/>
        </w:rPr>
        <w:t>dni od jej ujawnienia;</w:t>
      </w:r>
    </w:p>
    <w:p w14:paraId="03D61843" w14:textId="3BC0F9E4" w:rsidR="00DD72A8" w:rsidRPr="00DD72A8" w:rsidRDefault="00DD72A8" w:rsidP="0018264D">
      <w:pPr>
        <w:pStyle w:val="Akapitzlist"/>
        <w:numPr>
          <w:ilvl w:val="3"/>
          <w:numId w:val="14"/>
        </w:numPr>
        <w:spacing w:before="60" w:after="0" w:line="240" w:lineRule="auto"/>
        <w:ind w:left="709" w:hanging="284"/>
        <w:contextualSpacing w:val="0"/>
        <w:jc w:val="both"/>
        <w:rPr>
          <w:rFonts w:cstheme="minorHAnsi"/>
        </w:rPr>
      </w:pPr>
      <w:r w:rsidRPr="00DD72A8">
        <w:rPr>
          <w:rFonts w:cstheme="minorHAnsi"/>
        </w:rPr>
        <w:t xml:space="preserve">w ramach rękojmi Wykonawca odpowiada za szkody powstałe względem podmiotów trzecich na skutek wad objętych rękojmią. </w:t>
      </w:r>
    </w:p>
    <w:p w14:paraId="39673C74" w14:textId="4886F240" w:rsidR="00DD72A8" w:rsidRDefault="00D01EE1" w:rsidP="0018264D">
      <w:pPr>
        <w:pStyle w:val="Akapitzlist"/>
        <w:numPr>
          <w:ilvl w:val="0"/>
          <w:numId w:val="24"/>
        </w:numPr>
        <w:spacing w:before="120" w:after="0" w:line="240" w:lineRule="auto"/>
        <w:ind w:left="425" w:hanging="425"/>
        <w:contextualSpacing w:val="0"/>
        <w:jc w:val="both"/>
        <w:rPr>
          <w:rFonts w:cstheme="minorHAnsi"/>
        </w:rPr>
      </w:pPr>
      <w:r w:rsidRPr="00DD72A8">
        <w:rPr>
          <w:rFonts w:cstheme="minorHAnsi"/>
        </w:rPr>
        <w:t>Postępowanie przy wystąpieniu wad w okresie gwarancji i rękojmi:</w:t>
      </w:r>
    </w:p>
    <w:p w14:paraId="05A9B86E" w14:textId="09A21A8E" w:rsidR="00DD72A8" w:rsidRPr="00DD72A8" w:rsidRDefault="00DD72A8" w:rsidP="0018264D">
      <w:pPr>
        <w:pStyle w:val="Akapitzlist"/>
        <w:numPr>
          <w:ilvl w:val="0"/>
          <w:numId w:val="29"/>
        </w:numPr>
        <w:spacing w:before="60" w:after="0" w:line="240" w:lineRule="auto"/>
        <w:ind w:hanging="295"/>
        <w:contextualSpacing w:val="0"/>
        <w:jc w:val="both"/>
        <w:rPr>
          <w:rFonts w:cstheme="minorHAnsi"/>
        </w:rPr>
      </w:pPr>
      <w:r w:rsidRPr="00DD72A8">
        <w:rPr>
          <w:rFonts w:cstheme="minorHAnsi"/>
        </w:rPr>
        <w:t xml:space="preserve">o stwierdzeniu wad Zamawiający zawiadomi Wykonawcę niezwłocznie w formie pisemnej lub elektronicznej na adres poczty elektronicznej wskazany w niniejszej umowie, z zastrzeżeniem ust. 6 pkt 7, wyznaczając jednocześnie termin do </w:t>
      </w:r>
      <w:r w:rsidR="0013106F">
        <w:rPr>
          <w:rFonts w:cstheme="minorHAnsi"/>
        </w:rPr>
        <w:t>pod</w:t>
      </w:r>
      <w:r w:rsidRPr="00DD72A8">
        <w:rPr>
          <w:rFonts w:cstheme="minorHAnsi"/>
        </w:rPr>
        <w:t>pisania protokołu dotyczącego istnienia wad nie dłuższy niż 7 dni;</w:t>
      </w:r>
    </w:p>
    <w:p w14:paraId="4B4AA424" w14:textId="77777777" w:rsidR="00DD72A8" w:rsidRDefault="00DD72A8" w:rsidP="0018264D">
      <w:pPr>
        <w:pStyle w:val="Akapitzlist"/>
        <w:numPr>
          <w:ilvl w:val="0"/>
          <w:numId w:val="29"/>
        </w:numPr>
        <w:spacing w:before="60" w:after="0" w:line="240" w:lineRule="auto"/>
        <w:ind w:hanging="295"/>
        <w:contextualSpacing w:val="0"/>
        <w:jc w:val="both"/>
        <w:rPr>
          <w:rFonts w:cstheme="minorHAnsi"/>
        </w:rPr>
      </w:pPr>
      <w:r w:rsidRPr="00DD72A8">
        <w:rPr>
          <w:rFonts w:cstheme="minorHAnsi"/>
        </w:rPr>
        <w:t xml:space="preserve">istnienie wad powinno być stwierdzone protokolarnie przy udziale osób upoważnionych, reprezentujących Zamawiającego i Wykonawcę; </w:t>
      </w:r>
    </w:p>
    <w:p w14:paraId="02ED896B" w14:textId="156166AF" w:rsidR="00DD72A8" w:rsidRDefault="00DD72A8" w:rsidP="0018264D">
      <w:pPr>
        <w:pStyle w:val="Akapitzlist"/>
        <w:numPr>
          <w:ilvl w:val="0"/>
          <w:numId w:val="29"/>
        </w:numPr>
        <w:spacing w:before="60" w:after="0" w:line="240" w:lineRule="auto"/>
        <w:ind w:hanging="295"/>
        <w:contextualSpacing w:val="0"/>
        <w:jc w:val="both"/>
        <w:rPr>
          <w:rFonts w:cstheme="minorHAnsi"/>
        </w:rPr>
      </w:pPr>
      <w:r w:rsidRPr="00DD72A8">
        <w:rPr>
          <w:rFonts w:cstheme="minorHAnsi"/>
        </w:rPr>
        <w:t xml:space="preserve">jeśli Wykonawca w terminie określonym w zawiadomieniu, nie przystąpi do </w:t>
      </w:r>
      <w:r w:rsidR="0013106F">
        <w:rPr>
          <w:rFonts w:cstheme="minorHAnsi"/>
        </w:rPr>
        <w:t>pod</w:t>
      </w:r>
      <w:r w:rsidRPr="00DD72A8">
        <w:rPr>
          <w:rFonts w:cstheme="minorHAnsi"/>
        </w:rPr>
        <w:t>pisania protokołu wad wspólnie z Zamawiającym – wiążącym dla Stron jest protokół wad sporządzony jednostronnie przez Zamawiającego;</w:t>
      </w:r>
    </w:p>
    <w:p w14:paraId="3C0BDA2E" w14:textId="6DB335E0" w:rsidR="00DD72A8" w:rsidRDefault="00DD72A8" w:rsidP="0018264D">
      <w:pPr>
        <w:pStyle w:val="Akapitzlist"/>
        <w:numPr>
          <w:ilvl w:val="0"/>
          <w:numId w:val="29"/>
        </w:numPr>
        <w:spacing w:before="60" w:after="0" w:line="240" w:lineRule="auto"/>
        <w:ind w:hanging="295"/>
        <w:contextualSpacing w:val="0"/>
        <w:jc w:val="both"/>
        <w:rPr>
          <w:rFonts w:cstheme="minorHAnsi"/>
        </w:rPr>
      </w:pPr>
      <w:r w:rsidRPr="00DD72A8">
        <w:rPr>
          <w:rFonts w:cstheme="minorHAnsi"/>
        </w:rPr>
        <w:t xml:space="preserve">odmowa </w:t>
      </w:r>
      <w:r w:rsidR="0013106F">
        <w:rPr>
          <w:rFonts w:cstheme="minorHAnsi"/>
        </w:rPr>
        <w:t>pod</w:t>
      </w:r>
      <w:r w:rsidRPr="00DD72A8">
        <w:rPr>
          <w:rFonts w:cstheme="minorHAnsi"/>
        </w:rPr>
        <w:t>pisania protokołu wad ze strony Wykonawcy nie tamuje uprawnień Zamawiającego w</w:t>
      </w:r>
      <w:r>
        <w:rPr>
          <w:rFonts w:cstheme="minorHAnsi"/>
        </w:rPr>
        <w:t> </w:t>
      </w:r>
      <w:r w:rsidRPr="00DD72A8">
        <w:rPr>
          <w:rFonts w:cstheme="minorHAnsi"/>
        </w:rPr>
        <w:t xml:space="preserve">ramach rękojmi i gwarancji; </w:t>
      </w:r>
    </w:p>
    <w:p w14:paraId="3E05CED0" w14:textId="3AA0C051" w:rsidR="00DD72A8" w:rsidRDefault="00DD72A8" w:rsidP="0018264D">
      <w:pPr>
        <w:pStyle w:val="Akapitzlist"/>
        <w:numPr>
          <w:ilvl w:val="0"/>
          <w:numId w:val="29"/>
        </w:numPr>
        <w:spacing w:before="60" w:after="0" w:line="240" w:lineRule="auto"/>
        <w:ind w:hanging="295"/>
        <w:contextualSpacing w:val="0"/>
        <w:jc w:val="both"/>
        <w:rPr>
          <w:rFonts w:cstheme="minorHAnsi"/>
        </w:rPr>
      </w:pPr>
      <w:r w:rsidRPr="00DD72A8">
        <w:rPr>
          <w:rFonts w:cstheme="minorHAnsi"/>
        </w:rPr>
        <w:t xml:space="preserve">Wykonawca obowiązany jest przystąpić do usunięcia wad w terminie 7 dni od dnia spisania protokołu wad oraz usunąć wady w terminie nie dłuższym niż 10 dni od </w:t>
      </w:r>
      <w:r w:rsidR="0013106F">
        <w:rPr>
          <w:rFonts w:cstheme="minorHAnsi"/>
        </w:rPr>
        <w:t>pod</w:t>
      </w:r>
      <w:r w:rsidRPr="00DD72A8">
        <w:rPr>
          <w:rFonts w:cstheme="minorHAnsi"/>
        </w:rPr>
        <w:t>pisania protokołu wad;</w:t>
      </w:r>
    </w:p>
    <w:p w14:paraId="720F4ED7" w14:textId="69856879" w:rsidR="00DD72A8" w:rsidRPr="00DD72A8" w:rsidRDefault="00DD72A8" w:rsidP="0018264D">
      <w:pPr>
        <w:pStyle w:val="Akapitzlist"/>
        <w:numPr>
          <w:ilvl w:val="0"/>
          <w:numId w:val="29"/>
        </w:numPr>
        <w:spacing w:before="60" w:after="0" w:line="240" w:lineRule="auto"/>
        <w:ind w:hanging="295"/>
        <w:contextualSpacing w:val="0"/>
        <w:jc w:val="both"/>
        <w:rPr>
          <w:rFonts w:cstheme="minorHAnsi"/>
        </w:rPr>
      </w:pPr>
      <w:r w:rsidRPr="00DD72A8">
        <w:rPr>
          <w:rFonts w:cstheme="minorHAnsi"/>
        </w:rPr>
        <w:t xml:space="preserve">usunięcie wad przez Wykonawcę zostanie protokolarnie potwierdzone przez upoważnionego przedstawiciela Zamawiającego. </w:t>
      </w:r>
    </w:p>
    <w:p w14:paraId="6B525217" w14:textId="0295E251" w:rsidR="00DD72A8" w:rsidRDefault="00D01EE1" w:rsidP="0018264D">
      <w:pPr>
        <w:pStyle w:val="Akapitzlist"/>
        <w:numPr>
          <w:ilvl w:val="0"/>
          <w:numId w:val="24"/>
        </w:numPr>
        <w:spacing w:before="120" w:after="0" w:line="240" w:lineRule="auto"/>
        <w:ind w:left="425" w:hanging="425"/>
        <w:contextualSpacing w:val="0"/>
        <w:jc w:val="both"/>
        <w:rPr>
          <w:rFonts w:cstheme="minorHAnsi"/>
        </w:rPr>
      </w:pPr>
      <w:r w:rsidRPr="00DD72A8">
        <w:rPr>
          <w:rFonts w:cstheme="minorHAnsi"/>
        </w:rPr>
        <w:t>W przypadku zwłoki Wykonawcy w usunięciu wad ujawnionych w okresie gwarancji i rękojmi, Zamawiający może zlecić ich usunięcie osobie trzeciej na koszt i ryzyko Wykonawcy</w:t>
      </w:r>
      <w:r w:rsidR="0013106F">
        <w:rPr>
          <w:rFonts w:cstheme="minorHAnsi"/>
        </w:rPr>
        <w:t xml:space="preserve"> – bez utraty prawa do rękojmi i gwarancji –</w:t>
      </w:r>
      <w:r w:rsidRPr="00DD72A8">
        <w:rPr>
          <w:rFonts w:cstheme="minorHAnsi"/>
        </w:rPr>
        <w:t xml:space="preserve"> (wykonanie zastępcze), zgodnie z poniższymi postanowieniami i</w:t>
      </w:r>
      <w:r w:rsidR="0013106F">
        <w:rPr>
          <w:rFonts w:cstheme="minorHAnsi"/>
        </w:rPr>
        <w:t> </w:t>
      </w:r>
      <w:r w:rsidRPr="00DD72A8">
        <w:rPr>
          <w:rFonts w:cstheme="minorHAnsi"/>
        </w:rPr>
        <w:t>w</w:t>
      </w:r>
      <w:r w:rsidR="0013106F">
        <w:rPr>
          <w:rFonts w:cstheme="minorHAnsi"/>
        </w:rPr>
        <w:t> </w:t>
      </w:r>
      <w:r w:rsidRPr="00DD72A8">
        <w:rPr>
          <w:rFonts w:cstheme="minorHAnsi"/>
        </w:rPr>
        <w:t>zależności od danego przypadku:</w:t>
      </w:r>
    </w:p>
    <w:p w14:paraId="3BDA8D00" w14:textId="4A5FFF48" w:rsidR="00DD72A8" w:rsidRPr="00DD72A8" w:rsidRDefault="00DD72A8" w:rsidP="0018264D">
      <w:pPr>
        <w:pStyle w:val="Akapitzlist"/>
        <w:numPr>
          <w:ilvl w:val="0"/>
          <w:numId w:val="30"/>
        </w:numPr>
        <w:spacing w:before="60" w:after="0" w:line="240" w:lineRule="auto"/>
        <w:ind w:hanging="295"/>
        <w:contextualSpacing w:val="0"/>
        <w:jc w:val="both"/>
        <w:rPr>
          <w:rFonts w:cstheme="minorHAnsi"/>
        </w:rPr>
      </w:pPr>
      <w:r w:rsidRPr="00DD72A8">
        <w:rPr>
          <w:rFonts w:cstheme="minorHAnsi"/>
        </w:rPr>
        <w:t>Zamawiający może nabyć na koszt Wykonawcy taką samą ilość rzeczy potrzebnych do wykonania zamówienia albo żądać od Wykonawcy zapłaty ich wartości, zachowując w obu wypadkach roszczenie o naprawienie szkody wynikłej ze zwłoki,</w:t>
      </w:r>
    </w:p>
    <w:p w14:paraId="02972BC3" w14:textId="5A3522D5" w:rsidR="00DD72A8" w:rsidRPr="00DD72A8" w:rsidRDefault="00DD72A8" w:rsidP="0018264D">
      <w:pPr>
        <w:pStyle w:val="Akapitzlist"/>
        <w:numPr>
          <w:ilvl w:val="0"/>
          <w:numId w:val="30"/>
        </w:numPr>
        <w:spacing w:before="60" w:after="0" w:line="240" w:lineRule="auto"/>
        <w:ind w:hanging="295"/>
        <w:contextualSpacing w:val="0"/>
        <w:jc w:val="both"/>
        <w:rPr>
          <w:rFonts w:cstheme="minorHAnsi"/>
        </w:rPr>
      </w:pPr>
      <w:r w:rsidRPr="00DD72A8">
        <w:rPr>
          <w:rFonts w:cstheme="minorHAnsi"/>
        </w:rPr>
        <w:t xml:space="preserve"> w przypadku zwłoki w wykonaniu zobowiązania czynienia Zamawiający może zachowując roszczenie o naprawienie szkody wykonać lub zlecić podmiotowi trzeciemu wykonanie czynności na koszt i ryzyko Wykonawcy.</w:t>
      </w:r>
    </w:p>
    <w:p w14:paraId="2EF9DE83" w14:textId="77777777" w:rsidR="00DD72A8" w:rsidRDefault="00D01EE1" w:rsidP="0018264D">
      <w:pPr>
        <w:pStyle w:val="Akapitzlist"/>
        <w:numPr>
          <w:ilvl w:val="0"/>
          <w:numId w:val="24"/>
        </w:numPr>
        <w:spacing w:before="120" w:after="0" w:line="240" w:lineRule="auto"/>
        <w:ind w:left="425" w:hanging="425"/>
        <w:contextualSpacing w:val="0"/>
        <w:jc w:val="both"/>
        <w:rPr>
          <w:rFonts w:cstheme="minorHAnsi"/>
        </w:rPr>
      </w:pPr>
      <w:r w:rsidRPr="00DD72A8">
        <w:rPr>
          <w:rFonts w:cstheme="minorHAnsi"/>
        </w:rPr>
        <w:t>Zamawiający może dochodzić roszczeń wynikających z gwarancji i rękojmi także po upływie terminu gwarancji i rękojmi, jeżeli zgłaszał wadę przed upływem tych terminów.</w:t>
      </w:r>
    </w:p>
    <w:p w14:paraId="467CA2DA" w14:textId="77D5D667" w:rsidR="00DD72A8" w:rsidRDefault="00D01EE1" w:rsidP="0018264D">
      <w:pPr>
        <w:pStyle w:val="Akapitzlist"/>
        <w:numPr>
          <w:ilvl w:val="0"/>
          <w:numId w:val="24"/>
        </w:numPr>
        <w:spacing w:before="120" w:after="0" w:line="240" w:lineRule="auto"/>
        <w:ind w:left="425" w:hanging="425"/>
        <w:contextualSpacing w:val="0"/>
        <w:jc w:val="both"/>
        <w:rPr>
          <w:rFonts w:cstheme="minorHAnsi"/>
        </w:rPr>
      </w:pPr>
      <w:r w:rsidRPr="00DD72A8">
        <w:rPr>
          <w:rFonts w:cstheme="minorHAnsi"/>
        </w:rPr>
        <w:t>Jeśli Wykonawca chce zwolnić się z odpowiedzialności z tytułu rękojmi lub gwarancji powołując się na wyłączną winę osoby trzeciej lub siłę wyższą, to winien te okoliczności wykazać, w</w:t>
      </w:r>
      <w:r w:rsidR="00DD72A8">
        <w:rPr>
          <w:rFonts w:cstheme="minorHAnsi"/>
        </w:rPr>
        <w:t> </w:t>
      </w:r>
      <w:r w:rsidRPr="00DD72A8">
        <w:rPr>
          <w:rFonts w:cstheme="minorHAnsi"/>
        </w:rPr>
        <w:t xml:space="preserve">przeciwnym wypadku przyjmuje się, że odpowiedzialność za ujawnione wady ponosi Wykonawca. </w:t>
      </w:r>
    </w:p>
    <w:p w14:paraId="6647F710" w14:textId="4F9C6E05" w:rsidR="00DD72A8" w:rsidRDefault="00D01EE1" w:rsidP="0018264D">
      <w:pPr>
        <w:pStyle w:val="Akapitzlist"/>
        <w:numPr>
          <w:ilvl w:val="0"/>
          <w:numId w:val="24"/>
        </w:numPr>
        <w:spacing w:before="120" w:after="0" w:line="240" w:lineRule="auto"/>
        <w:ind w:left="425" w:hanging="425"/>
        <w:contextualSpacing w:val="0"/>
        <w:jc w:val="both"/>
        <w:rPr>
          <w:rFonts w:cstheme="minorHAnsi"/>
        </w:rPr>
      </w:pPr>
      <w:r w:rsidRPr="00DD72A8">
        <w:rPr>
          <w:rFonts w:cstheme="minorHAnsi"/>
        </w:rPr>
        <w:t xml:space="preserve">Jeżeli w wykonaniu obowiązków z tytułu gwarancji </w:t>
      </w:r>
      <w:r w:rsidR="0013106F">
        <w:rPr>
          <w:rFonts w:cstheme="minorHAnsi"/>
        </w:rPr>
        <w:t xml:space="preserve">(rękojmi) </w:t>
      </w:r>
      <w:r w:rsidRPr="00DD72A8">
        <w:rPr>
          <w:rFonts w:cstheme="minorHAnsi"/>
        </w:rPr>
        <w:t xml:space="preserve">Wykonawca usunął wadę lub wymienił rzecz na wolną od wad bądź dokonał innego rodzaju naprawy, termin gwarancji biegnie na nowo od chwili usunięcia wady, naprawy lub dostarczenia rzeczy wolnej od wad. Termin gwarancji </w:t>
      </w:r>
      <w:r w:rsidR="0013106F">
        <w:rPr>
          <w:rFonts w:cstheme="minorHAnsi"/>
        </w:rPr>
        <w:t xml:space="preserve">(rękojmi) </w:t>
      </w:r>
      <w:r w:rsidRPr="00DD72A8">
        <w:rPr>
          <w:rFonts w:cstheme="minorHAnsi"/>
        </w:rPr>
        <w:t>ulega przedłużeniu o czas, w ciągu którego Zamawiający wskutek wady nie mógł z przedmiotu umowy w sposób pełny korzystać.</w:t>
      </w:r>
    </w:p>
    <w:p w14:paraId="0C2D51B9" w14:textId="55F51F91" w:rsidR="00DD72A8" w:rsidRDefault="00D01EE1" w:rsidP="0018264D">
      <w:pPr>
        <w:pStyle w:val="Akapitzlist"/>
        <w:numPr>
          <w:ilvl w:val="0"/>
          <w:numId w:val="24"/>
        </w:numPr>
        <w:spacing w:before="120" w:after="0" w:line="240" w:lineRule="auto"/>
        <w:ind w:left="425" w:hanging="425"/>
        <w:contextualSpacing w:val="0"/>
        <w:jc w:val="both"/>
        <w:rPr>
          <w:rFonts w:cstheme="minorHAnsi"/>
        </w:rPr>
      </w:pPr>
      <w:r w:rsidRPr="00DD72A8">
        <w:rPr>
          <w:rFonts w:cstheme="minorHAnsi"/>
        </w:rPr>
        <w:t>Wykonawca nie może odmówić usunięcia wad ujawnionych w okresie rękojmi i gwarancji ze</w:t>
      </w:r>
      <w:r w:rsidR="0018264D">
        <w:rPr>
          <w:rFonts w:cstheme="minorHAnsi"/>
        </w:rPr>
        <w:t> </w:t>
      </w:r>
      <w:r w:rsidRPr="00DD72A8">
        <w:rPr>
          <w:rFonts w:cstheme="minorHAnsi"/>
        </w:rPr>
        <w:t>względu na wysokość kosztów usunięcia tych wad.</w:t>
      </w:r>
    </w:p>
    <w:p w14:paraId="211BBBB8" w14:textId="77777777" w:rsidR="00DD72A8" w:rsidRDefault="00D01EE1" w:rsidP="0018264D">
      <w:pPr>
        <w:pStyle w:val="Akapitzlist"/>
        <w:numPr>
          <w:ilvl w:val="0"/>
          <w:numId w:val="24"/>
        </w:numPr>
        <w:spacing w:before="120" w:after="0" w:line="240" w:lineRule="auto"/>
        <w:ind w:left="425" w:hanging="425"/>
        <w:contextualSpacing w:val="0"/>
        <w:jc w:val="both"/>
        <w:rPr>
          <w:rFonts w:cstheme="minorHAnsi"/>
        </w:rPr>
      </w:pPr>
      <w:r w:rsidRPr="00DD72A8">
        <w:rPr>
          <w:rFonts w:cstheme="minorHAnsi"/>
        </w:rPr>
        <w:lastRenderedPageBreak/>
        <w:t>Uprawnienia wskazane powyżej nie wyłączają prawa Zamawiającego do odstąpienia od umowy lub do żądania obniżenia ceny oraz żądania usunięcia wady – w ramach uprawnień z tytułu rękojmi za wady wykonanych prac, w tym materiałów, urządzeń użytych do ich wykonania.</w:t>
      </w:r>
    </w:p>
    <w:p w14:paraId="1986B18C" w14:textId="77777777" w:rsidR="00DD72A8" w:rsidRDefault="00D01EE1" w:rsidP="0018264D">
      <w:pPr>
        <w:pStyle w:val="Akapitzlist"/>
        <w:numPr>
          <w:ilvl w:val="0"/>
          <w:numId w:val="24"/>
        </w:numPr>
        <w:spacing w:before="120" w:after="0" w:line="240" w:lineRule="auto"/>
        <w:ind w:left="425" w:hanging="425"/>
        <w:contextualSpacing w:val="0"/>
        <w:jc w:val="both"/>
        <w:rPr>
          <w:rFonts w:cstheme="minorHAnsi"/>
        </w:rPr>
      </w:pPr>
      <w:r w:rsidRPr="00DD72A8">
        <w:rPr>
          <w:rFonts w:cstheme="minorHAnsi"/>
        </w:rPr>
        <w:t>Niniejsza umowa oraz oświadczenie Wykonawcy o udzieleniu gwarancji objęte niniejszą regulacją umowną stanowi dokument gwarancyjny.</w:t>
      </w:r>
    </w:p>
    <w:p w14:paraId="0C376FB5" w14:textId="77777777" w:rsidR="000253E1" w:rsidRDefault="000253E1" w:rsidP="002C3336">
      <w:pPr>
        <w:spacing w:after="0" w:line="240" w:lineRule="auto"/>
        <w:jc w:val="both"/>
        <w:rPr>
          <w:rFonts w:cstheme="minorHAnsi"/>
        </w:rPr>
      </w:pPr>
    </w:p>
    <w:p w14:paraId="0DB3AFDB" w14:textId="37916376" w:rsidR="00347CEB" w:rsidRPr="00BE3BE0" w:rsidRDefault="00347CEB" w:rsidP="00347CEB">
      <w:pPr>
        <w:autoSpaceDE w:val="0"/>
        <w:autoSpaceDN w:val="0"/>
        <w:adjustRightInd w:val="0"/>
        <w:spacing w:after="0" w:line="240" w:lineRule="auto"/>
        <w:jc w:val="center"/>
        <w:rPr>
          <w:rFonts w:cstheme="minorHAnsi"/>
          <w:b/>
        </w:rPr>
      </w:pPr>
      <w:r w:rsidRPr="00BE3BE0">
        <w:rPr>
          <w:rFonts w:cstheme="minorHAnsi"/>
          <w:b/>
        </w:rPr>
        <w:t>§</w:t>
      </w:r>
      <w:r>
        <w:rPr>
          <w:rFonts w:cstheme="minorHAnsi"/>
          <w:b/>
        </w:rPr>
        <w:t> 7</w:t>
      </w:r>
      <w:r w:rsidRPr="00BE3BE0">
        <w:rPr>
          <w:rFonts w:cstheme="minorHAnsi"/>
          <w:b/>
        </w:rPr>
        <w:t>.</w:t>
      </w:r>
    </w:p>
    <w:p w14:paraId="1A98FE72" w14:textId="77777777" w:rsidR="00347CEB" w:rsidRDefault="00D42960" w:rsidP="0018264D">
      <w:pPr>
        <w:pStyle w:val="Akapitzlist"/>
        <w:numPr>
          <w:ilvl w:val="0"/>
          <w:numId w:val="25"/>
        </w:numPr>
        <w:spacing w:before="120" w:after="0" w:line="240" w:lineRule="auto"/>
        <w:ind w:left="425" w:hanging="425"/>
        <w:contextualSpacing w:val="0"/>
        <w:jc w:val="both"/>
        <w:rPr>
          <w:rFonts w:cstheme="minorHAnsi"/>
        </w:rPr>
      </w:pPr>
      <w:r w:rsidRPr="00347CEB">
        <w:rPr>
          <w:rFonts w:cstheme="minorHAnsi"/>
        </w:rPr>
        <w:t>W razie niewykonywania lub nienależytego wykonywania przedmiotu umowy Zamawiający może naliczyć Wykonawcy kary umowne z niżej wymienionych tytułów:</w:t>
      </w:r>
    </w:p>
    <w:p w14:paraId="70345C7F" w14:textId="0C544817" w:rsidR="0018264D" w:rsidRDefault="00347CEB" w:rsidP="0018264D">
      <w:pPr>
        <w:pStyle w:val="Akapitzlist"/>
        <w:numPr>
          <w:ilvl w:val="0"/>
          <w:numId w:val="31"/>
        </w:numPr>
        <w:spacing w:before="60" w:after="0" w:line="240" w:lineRule="auto"/>
        <w:ind w:hanging="295"/>
        <w:contextualSpacing w:val="0"/>
        <w:jc w:val="both"/>
        <w:rPr>
          <w:rFonts w:cstheme="minorHAnsi"/>
        </w:rPr>
      </w:pPr>
      <w:r w:rsidRPr="0018264D">
        <w:rPr>
          <w:rFonts w:cstheme="minorHAnsi"/>
        </w:rPr>
        <w:t>z</w:t>
      </w:r>
      <w:r w:rsidR="0013106F">
        <w:rPr>
          <w:rFonts w:cstheme="minorHAnsi"/>
        </w:rPr>
        <w:t xml:space="preserve">włoki </w:t>
      </w:r>
      <w:r w:rsidR="00D42960" w:rsidRPr="0018264D">
        <w:rPr>
          <w:rFonts w:cstheme="minorHAnsi"/>
        </w:rPr>
        <w:t xml:space="preserve">w </w:t>
      </w:r>
      <w:r w:rsidR="006F7284">
        <w:rPr>
          <w:rFonts w:cstheme="minorHAnsi"/>
        </w:rPr>
        <w:t>wykonaniu lub należytym wykonaniu</w:t>
      </w:r>
      <w:r w:rsidR="00D42960" w:rsidRPr="0018264D">
        <w:rPr>
          <w:rFonts w:cstheme="minorHAnsi"/>
        </w:rPr>
        <w:t xml:space="preserve"> przedmiotu umowy w wysokości 0,5% wynagrodzenia umownego o</w:t>
      </w:r>
      <w:r w:rsidRPr="0018264D">
        <w:rPr>
          <w:rFonts w:cstheme="minorHAnsi"/>
        </w:rPr>
        <w:t> </w:t>
      </w:r>
      <w:r w:rsidR="00D42960" w:rsidRPr="0018264D">
        <w:rPr>
          <w:rFonts w:cstheme="minorHAnsi"/>
        </w:rPr>
        <w:t>którym mowa w §</w:t>
      </w:r>
      <w:r w:rsidRPr="0018264D">
        <w:rPr>
          <w:rFonts w:cstheme="minorHAnsi"/>
        </w:rPr>
        <w:t> 3</w:t>
      </w:r>
      <w:r w:rsidR="00D42960" w:rsidRPr="0018264D">
        <w:rPr>
          <w:rFonts w:cstheme="minorHAnsi"/>
        </w:rPr>
        <w:t xml:space="preserve"> ust.</w:t>
      </w:r>
      <w:r w:rsidRPr="0018264D">
        <w:rPr>
          <w:rFonts w:cstheme="minorHAnsi"/>
        </w:rPr>
        <w:t> </w:t>
      </w:r>
      <w:r w:rsidR="00D42960" w:rsidRPr="0018264D">
        <w:rPr>
          <w:rFonts w:cstheme="minorHAnsi"/>
        </w:rPr>
        <w:t xml:space="preserve">2, za każdy </w:t>
      </w:r>
      <w:r w:rsidR="006F7284">
        <w:rPr>
          <w:rFonts w:cstheme="minorHAnsi"/>
        </w:rPr>
        <w:t xml:space="preserve">rozpoczęty </w:t>
      </w:r>
      <w:r w:rsidR="00D42960" w:rsidRPr="0018264D">
        <w:rPr>
          <w:rFonts w:cstheme="minorHAnsi"/>
        </w:rPr>
        <w:t xml:space="preserve">dzień </w:t>
      </w:r>
      <w:r w:rsidR="000253E1">
        <w:rPr>
          <w:rFonts w:cstheme="minorHAnsi"/>
        </w:rPr>
        <w:t>zwłoki</w:t>
      </w:r>
      <w:r w:rsidR="006F7284">
        <w:rPr>
          <w:rFonts w:cstheme="minorHAnsi"/>
        </w:rPr>
        <w:t xml:space="preserve"> (dotyczy w szczególności naruszenia terminów o których mowa w § 2 ust. 1, § 5 ust. 5, § 6 ust. 3 lub ust. 7 pkt 5)</w:t>
      </w:r>
      <w:r w:rsidRPr="0018264D">
        <w:rPr>
          <w:rFonts w:cstheme="minorHAnsi"/>
        </w:rPr>
        <w:t>;</w:t>
      </w:r>
    </w:p>
    <w:p w14:paraId="7A1DEF2F" w14:textId="331F2FB9" w:rsidR="00347CEB" w:rsidRPr="0018264D" w:rsidRDefault="00347CEB" w:rsidP="0018264D">
      <w:pPr>
        <w:pStyle w:val="Akapitzlist"/>
        <w:numPr>
          <w:ilvl w:val="0"/>
          <w:numId w:val="31"/>
        </w:numPr>
        <w:spacing w:before="60" w:after="0" w:line="240" w:lineRule="auto"/>
        <w:ind w:hanging="295"/>
        <w:contextualSpacing w:val="0"/>
        <w:jc w:val="both"/>
        <w:rPr>
          <w:rFonts w:cstheme="minorHAnsi"/>
        </w:rPr>
      </w:pPr>
      <w:r w:rsidRPr="0018264D">
        <w:rPr>
          <w:rFonts w:cstheme="minorHAnsi"/>
        </w:rPr>
        <w:t>z</w:t>
      </w:r>
      <w:r w:rsidR="00D42960" w:rsidRPr="0018264D">
        <w:rPr>
          <w:rFonts w:cstheme="minorHAnsi"/>
        </w:rPr>
        <w:t xml:space="preserve">a rozwiązanie umowy z </w:t>
      </w:r>
      <w:r w:rsidR="0013106F">
        <w:rPr>
          <w:rFonts w:cstheme="minorHAnsi"/>
        </w:rPr>
        <w:t xml:space="preserve">przyczyny </w:t>
      </w:r>
      <w:r w:rsidR="00D42960" w:rsidRPr="0018264D">
        <w:rPr>
          <w:rFonts w:cstheme="minorHAnsi"/>
        </w:rPr>
        <w:t xml:space="preserve">leżącej po stronie Wykonawcy w wysokości </w:t>
      </w:r>
      <w:r w:rsidR="0013106F">
        <w:rPr>
          <w:rFonts w:cstheme="minorHAnsi"/>
        </w:rPr>
        <w:t>3</w:t>
      </w:r>
      <w:r w:rsidR="00266D0C">
        <w:rPr>
          <w:rFonts w:cstheme="minorHAnsi"/>
        </w:rPr>
        <w:t>0</w:t>
      </w:r>
      <w:r w:rsidR="00D42960" w:rsidRPr="0018264D">
        <w:rPr>
          <w:rFonts w:cstheme="minorHAnsi"/>
        </w:rPr>
        <w:t>% wynagrodzenia umownego o którym w §</w:t>
      </w:r>
      <w:r w:rsidRPr="0018264D">
        <w:rPr>
          <w:rFonts w:cstheme="minorHAnsi"/>
        </w:rPr>
        <w:t> 3</w:t>
      </w:r>
      <w:r w:rsidR="00D42960" w:rsidRPr="0018264D">
        <w:rPr>
          <w:rFonts w:cstheme="minorHAnsi"/>
        </w:rPr>
        <w:t xml:space="preserve"> ust.</w:t>
      </w:r>
      <w:r w:rsidRPr="0018264D">
        <w:rPr>
          <w:rFonts w:cstheme="minorHAnsi"/>
        </w:rPr>
        <w:t> </w:t>
      </w:r>
      <w:r w:rsidR="00D42960" w:rsidRPr="0018264D">
        <w:rPr>
          <w:rFonts w:cstheme="minorHAnsi"/>
        </w:rPr>
        <w:t>2.</w:t>
      </w:r>
    </w:p>
    <w:p w14:paraId="7DE1EE07" w14:textId="547FECF1" w:rsidR="00347CEB" w:rsidRDefault="00D42960" w:rsidP="0018264D">
      <w:pPr>
        <w:pStyle w:val="Akapitzlist"/>
        <w:numPr>
          <w:ilvl w:val="0"/>
          <w:numId w:val="25"/>
        </w:numPr>
        <w:spacing w:before="120" w:after="0" w:line="240" w:lineRule="auto"/>
        <w:ind w:left="425" w:hanging="425"/>
        <w:contextualSpacing w:val="0"/>
        <w:jc w:val="both"/>
        <w:rPr>
          <w:rFonts w:cstheme="minorHAnsi"/>
        </w:rPr>
      </w:pPr>
      <w:r w:rsidRPr="00347CEB">
        <w:rPr>
          <w:rFonts w:cstheme="minorHAnsi"/>
        </w:rPr>
        <w:t>Kary umowne będą płatne w terminie 7</w:t>
      </w:r>
      <w:r w:rsidR="00347CEB">
        <w:rPr>
          <w:rFonts w:cstheme="minorHAnsi"/>
        </w:rPr>
        <w:t> </w:t>
      </w:r>
      <w:r w:rsidRPr="00347CEB">
        <w:rPr>
          <w:rFonts w:cstheme="minorHAnsi"/>
        </w:rPr>
        <w:t>dni od dnia wystawienia noty księgowej na rachunek bankowy wskazany w nocie księgowej.</w:t>
      </w:r>
    </w:p>
    <w:p w14:paraId="337D7994" w14:textId="77777777" w:rsidR="00347CEB" w:rsidRDefault="00D42960" w:rsidP="0018264D">
      <w:pPr>
        <w:pStyle w:val="Akapitzlist"/>
        <w:numPr>
          <w:ilvl w:val="0"/>
          <w:numId w:val="25"/>
        </w:numPr>
        <w:spacing w:before="120" w:after="0" w:line="240" w:lineRule="auto"/>
        <w:ind w:left="425" w:hanging="425"/>
        <w:contextualSpacing w:val="0"/>
        <w:jc w:val="both"/>
        <w:rPr>
          <w:rFonts w:cstheme="minorHAnsi"/>
        </w:rPr>
      </w:pPr>
      <w:r w:rsidRPr="00347CEB">
        <w:rPr>
          <w:rFonts w:cstheme="minorHAnsi"/>
        </w:rPr>
        <w:t xml:space="preserve">Wykonawca wyraża zgodę na potrącenie kar umownych z należnego mu wynagrodzenia. </w:t>
      </w:r>
    </w:p>
    <w:p w14:paraId="27A0F662" w14:textId="77777777" w:rsidR="00347CEB" w:rsidRDefault="00D42960" w:rsidP="0018264D">
      <w:pPr>
        <w:pStyle w:val="Akapitzlist"/>
        <w:numPr>
          <w:ilvl w:val="0"/>
          <w:numId w:val="25"/>
        </w:numPr>
        <w:spacing w:before="120" w:after="0" w:line="240" w:lineRule="auto"/>
        <w:ind w:left="425" w:hanging="425"/>
        <w:contextualSpacing w:val="0"/>
        <w:jc w:val="both"/>
        <w:rPr>
          <w:rFonts w:cstheme="minorHAnsi"/>
        </w:rPr>
      </w:pPr>
      <w:r w:rsidRPr="00347CEB">
        <w:rPr>
          <w:rFonts w:cstheme="minorHAnsi"/>
        </w:rPr>
        <w:t xml:space="preserve">Jeżeli kara umowna nie pokrywa poniesionej szkody Zamawiający może dochodzić odszkodowania uzupełniającego. </w:t>
      </w:r>
    </w:p>
    <w:p w14:paraId="7BBD2DA2" w14:textId="77777777" w:rsidR="00D42960" w:rsidRDefault="00D42960" w:rsidP="002C3336">
      <w:pPr>
        <w:spacing w:after="0" w:line="240" w:lineRule="auto"/>
        <w:jc w:val="both"/>
        <w:rPr>
          <w:rFonts w:cstheme="minorHAnsi"/>
        </w:rPr>
      </w:pPr>
    </w:p>
    <w:p w14:paraId="2D8B901E" w14:textId="3AE98031" w:rsidR="00347CEB" w:rsidRPr="00BE3BE0" w:rsidRDefault="00347CEB" w:rsidP="00347CEB">
      <w:pPr>
        <w:autoSpaceDE w:val="0"/>
        <w:autoSpaceDN w:val="0"/>
        <w:adjustRightInd w:val="0"/>
        <w:spacing w:after="0" w:line="240" w:lineRule="auto"/>
        <w:jc w:val="center"/>
        <w:rPr>
          <w:rFonts w:cstheme="minorHAnsi"/>
          <w:b/>
        </w:rPr>
      </w:pPr>
      <w:r w:rsidRPr="00BE3BE0">
        <w:rPr>
          <w:rFonts w:cstheme="minorHAnsi"/>
          <w:b/>
        </w:rPr>
        <w:t>§</w:t>
      </w:r>
      <w:r>
        <w:rPr>
          <w:rFonts w:cstheme="minorHAnsi"/>
          <w:b/>
        </w:rPr>
        <w:t> 8</w:t>
      </w:r>
      <w:r w:rsidRPr="00BE3BE0">
        <w:rPr>
          <w:rFonts w:cstheme="minorHAnsi"/>
          <w:b/>
        </w:rPr>
        <w:t>.</w:t>
      </w:r>
    </w:p>
    <w:p w14:paraId="128D2713" w14:textId="4F616343" w:rsidR="00347CEB" w:rsidRDefault="002C3336" w:rsidP="0018264D">
      <w:pPr>
        <w:pStyle w:val="Akapitzlist"/>
        <w:numPr>
          <w:ilvl w:val="0"/>
          <w:numId w:val="23"/>
        </w:numPr>
        <w:spacing w:before="120" w:after="0" w:line="240" w:lineRule="auto"/>
        <w:ind w:left="425" w:hanging="425"/>
        <w:contextualSpacing w:val="0"/>
        <w:jc w:val="both"/>
        <w:rPr>
          <w:rFonts w:cstheme="minorHAnsi"/>
        </w:rPr>
      </w:pPr>
      <w:r w:rsidRPr="00D42960">
        <w:rPr>
          <w:rFonts w:cstheme="minorHAnsi"/>
        </w:rPr>
        <w:t xml:space="preserve">Zamawiający może odstąpić od umowy w terminie </w:t>
      </w:r>
      <w:r w:rsidR="006F7284">
        <w:rPr>
          <w:rFonts w:cstheme="minorHAnsi"/>
        </w:rPr>
        <w:t>14 </w:t>
      </w:r>
      <w:r w:rsidRPr="00D42960">
        <w:rPr>
          <w:rFonts w:cstheme="minorHAnsi"/>
        </w:rPr>
        <w:t>dni od powzięcia wiadomości o wystąpieniu istotnej zmiany okoliczności powodującej, że wykonanie umowy nie leży w interesie publicznym, czego nie można było przewidzieć w chwili zawarcia umowy. W przypadku, gdy odstąpienie nastąpiło w terminie przed rozpoczęciem wykonywania zamówienia Wykonawcy nie przysługuje wynagrodzenie o którym mowa w §</w:t>
      </w:r>
      <w:r w:rsidR="00347CEB">
        <w:rPr>
          <w:rFonts w:cstheme="minorHAnsi"/>
        </w:rPr>
        <w:t> 3</w:t>
      </w:r>
      <w:r w:rsidRPr="00D42960">
        <w:rPr>
          <w:rFonts w:cstheme="minorHAnsi"/>
        </w:rPr>
        <w:t xml:space="preserve"> ust.</w:t>
      </w:r>
      <w:r w:rsidR="00347CEB">
        <w:rPr>
          <w:rFonts w:cstheme="minorHAnsi"/>
        </w:rPr>
        <w:t> </w:t>
      </w:r>
      <w:r w:rsidRPr="00D42960">
        <w:rPr>
          <w:rFonts w:cstheme="minorHAnsi"/>
        </w:rPr>
        <w:t>2. W pozostałych przypadkach Zamawiający zwróci Wykonawcy uzasadnione charakterem umowy oraz poniesione przez Wykonawcę i</w:t>
      </w:r>
      <w:r w:rsidR="00347CEB">
        <w:rPr>
          <w:rFonts w:cstheme="minorHAnsi"/>
        </w:rPr>
        <w:t> </w:t>
      </w:r>
      <w:r w:rsidRPr="00D42960">
        <w:rPr>
          <w:rFonts w:cstheme="minorHAnsi"/>
        </w:rPr>
        <w:t>udokumentowane koszty, jakie poniósł związku z realizacją umowy.</w:t>
      </w:r>
    </w:p>
    <w:p w14:paraId="0FFF6898" w14:textId="77777777" w:rsidR="00347CEB" w:rsidRDefault="002C3336" w:rsidP="0018264D">
      <w:pPr>
        <w:pStyle w:val="Akapitzlist"/>
        <w:numPr>
          <w:ilvl w:val="0"/>
          <w:numId w:val="23"/>
        </w:numPr>
        <w:spacing w:before="120" w:after="0" w:line="240" w:lineRule="auto"/>
        <w:ind w:left="425" w:hanging="425"/>
        <w:contextualSpacing w:val="0"/>
        <w:jc w:val="both"/>
        <w:rPr>
          <w:rFonts w:cstheme="minorHAnsi"/>
        </w:rPr>
      </w:pPr>
      <w:r w:rsidRPr="00D42960">
        <w:rPr>
          <w:rFonts w:cstheme="minorHAnsi"/>
        </w:rPr>
        <w:t>Zamawiający może odstąpić od umowy w trybie natychmiastowym w przypadku niedotrzymania przez Wykonawcę terminu umownego określonego w §</w:t>
      </w:r>
      <w:r w:rsidR="00347CEB">
        <w:rPr>
          <w:rFonts w:cstheme="minorHAnsi"/>
        </w:rPr>
        <w:t> 2</w:t>
      </w:r>
      <w:r w:rsidRPr="00D42960">
        <w:rPr>
          <w:rFonts w:cstheme="minorHAnsi"/>
        </w:rPr>
        <w:t xml:space="preserve"> ust.</w:t>
      </w:r>
      <w:r w:rsidR="00347CEB">
        <w:rPr>
          <w:rFonts w:cstheme="minorHAnsi"/>
        </w:rPr>
        <w:t> </w:t>
      </w:r>
      <w:r w:rsidRPr="00D42960">
        <w:rPr>
          <w:rFonts w:cstheme="minorHAnsi"/>
        </w:rPr>
        <w:t>1.</w:t>
      </w:r>
    </w:p>
    <w:p w14:paraId="2010FA9D" w14:textId="77777777" w:rsidR="00347CEB" w:rsidRDefault="002C3336" w:rsidP="0018264D">
      <w:pPr>
        <w:pStyle w:val="Akapitzlist"/>
        <w:numPr>
          <w:ilvl w:val="0"/>
          <w:numId w:val="23"/>
        </w:numPr>
        <w:spacing w:before="120" w:after="0" w:line="240" w:lineRule="auto"/>
        <w:ind w:left="425" w:hanging="425"/>
        <w:contextualSpacing w:val="0"/>
        <w:jc w:val="both"/>
        <w:rPr>
          <w:rFonts w:cstheme="minorHAnsi"/>
        </w:rPr>
      </w:pPr>
      <w:r w:rsidRPr="00D42960">
        <w:rPr>
          <w:rFonts w:cstheme="minorHAnsi"/>
        </w:rPr>
        <w:t>Rozwiązanie umowy, wypowiedzenie umowy, odstąpienie od umowy powinno nastąpić w formie pisemnej pod rygorem nieważności i powinno zawierać uzasadnienie.</w:t>
      </w:r>
    </w:p>
    <w:p w14:paraId="32348678" w14:textId="79D65863" w:rsidR="002C3336" w:rsidRPr="00D42960" w:rsidRDefault="002C3336" w:rsidP="0018264D">
      <w:pPr>
        <w:pStyle w:val="Akapitzlist"/>
        <w:numPr>
          <w:ilvl w:val="0"/>
          <w:numId w:val="23"/>
        </w:numPr>
        <w:spacing w:before="120" w:after="0" w:line="240" w:lineRule="auto"/>
        <w:ind w:left="425" w:hanging="425"/>
        <w:contextualSpacing w:val="0"/>
        <w:jc w:val="both"/>
        <w:rPr>
          <w:rFonts w:cstheme="minorHAnsi"/>
        </w:rPr>
      </w:pPr>
      <w:r w:rsidRPr="00D42960">
        <w:rPr>
          <w:rFonts w:cstheme="minorHAnsi"/>
        </w:rPr>
        <w:t xml:space="preserve">Zastrzeżone w umowie przesłanki do rozwiązania, wypowiedzenia </w:t>
      </w:r>
      <w:r w:rsidR="006F7284">
        <w:rPr>
          <w:rFonts w:cstheme="minorHAnsi"/>
        </w:rPr>
        <w:t xml:space="preserve">lub odstąpieni od </w:t>
      </w:r>
      <w:r w:rsidRPr="00D42960">
        <w:rPr>
          <w:rFonts w:cstheme="minorHAnsi"/>
        </w:rPr>
        <w:t>umowy nie wyłączają prawa Zamawiającego do rozwiązania umowy, wypowiedzenia umowy, odstąpienia od umowy, na zasadach ogólnych wynikających z przepisów prawa.</w:t>
      </w:r>
    </w:p>
    <w:p w14:paraId="16798332" w14:textId="77777777" w:rsidR="00D42960" w:rsidRDefault="00D42960" w:rsidP="00D42960">
      <w:pPr>
        <w:spacing w:after="0" w:line="240" w:lineRule="auto"/>
        <w:jc w:val="both"/>
        <w:rPr>
          <w:rFonts w:cstheme="minorHAnsi"/>
        </w:rPr>
      </w:pPr>
    </w:p>
    <w:p w14:paraId="49C2866B" w14:textId="74A9BCC6" w:rsidR="00347CEB" w:rsidRDefault="00347CEB" w:rsidP="00347CEB">
      <w:pPr>
        <w:autoSpaceDE w:val="0"/>
        <w:autoSpaceDN w:val="0"/>
        <w:adjustRightInd w:val="0"/>
        <w:spacing w:after="0" w:line="240" w:lineRule="auto"/>
        <w:jc w:val="center"/>
        <w:rPr>
          <w:rFonts w:cstheme="minorHAnsi"/>
          <w:b/>
        </w:rPr>
      </w:pPr>
      <w:r w:rsidRPr="00BE3BE0">
        <w:rPr>
          <w:rFonts w:cstheme="minorHAnsi"/>
          <w:b/>
        </w:rPr>
        <w:t>§</w:t>
      </w:r>
      <w:r>
        <w:rPr>
          <w:rFonts w:cstheme="minorHAnsi"/>
          <w:b/>
        </w:rPr>
        <w:t> 9.</w:t>
      </w:r>
    </w:p>
    <w:p w14:paraId="233CFE28" w14:textId="08C01D17" w:rsidR="00EC2E96" w:rsidRPr="00EC2E96" w:rsidRDefault="00EC2E96" w:rsidP="000253E1">
      <w:pPr>
        <w:pStyle w:val="Akapitzlist"/>
        <w:numPr>
          <w:ilvl w:val="0"/>
          <w:numId w:val="33"/>
        </w:numPr>
        <w:spacing w:before="100" w:after="0" w:line="240" w:lineRule="auto"/>
        <w:ind w:left="425" w:hanging="425"/>
        <w:contextualSpacing w:val="0"/>
        <w:jc w:val="both"/>
      </w:pPr>
      <w:r w:rsidRPr="00EC2E96">
        <w:t>Wykonawca oświadcza, że wypełnił obowiązek informacyjny względem osób fizycznych skierowanych do realizacji niniejszego zamówienia przewidziany w przepisach art. 13 i 14 Rozporządzenia Parlamentu Europejskiego i Rady (UE) 2016/679 z dnia 27 kwietnia 2016 r. w</w:t>
      </w:r>
      <w:r>
        <w:t> </w:t>
      </w:r>
      <w:r w:rsidRPr="00EC2E96">
        <w:t>sprawie ochrony osób fizycznych w związku z przetwarzaniem danych osobowych i w sprawie swobodnego przepływu takich danych oraz uchylenia dyrektywy 95/46/WE (ogólne rozporządzenie o ochronie danych, Dz. Urz. L 119 z 04.05.2016 r., zwane dalej: RODO), tj. że poinformował osoby skierowane do realizacji niniejszej umowy, że ich dane osobowe w zakresie wskazanym w umowie zostaną udostępnione Zamawiającemu w celu związanym z realizacją niniejszej umowy.</w:t>
      </w:r>
    </w:p>
    <w:p w14:paraId="75EEFBD3" w14:textId="6718B0B8" w:rsidR="00EC2E96" w:rsidRPr="00EC2E96" w:rsidRDefault="00EC2E96" w:rsidP="000253E1">
      <w:pPr>
        <w:pStyle w:val="Akapitzlist"/>
        <w:numPr>
          <w:ilvl w:val="0"/>
          <w:numId w:val="33"/>
        </w:numPr>
        <w:spacing w:before="100" w:after="0" w:line="240" w:lineRule="auto"/>
        <w:ind w:left="425" w:hanging="425"/>
        <w:contextualSpacing w:val="0"/>
        <w:jc w:val="both"/>
      </w:pPr>
      <w:r w:rsidRPr="00EC2E96">
        <w:lastRenderedPageBreak/>
        <w:t>Zamawiający oświadcza, że realizuje obowiązki Administratora Danych Osobowych określone w</w:t>
      </w:r>
      <w:r>
        <w:t> </w:t>
      </w:r>
      <w:r w:rsidRPr="00EC2E96">
        <w:t>przepisach Rozporządzenia Parlamentu Europejskiego i Rady (UE) 2016/679 z dnia 27 kwietnia 2016 r. w sprawie ochrony osób fizycznych w związku z przetwarzaniem danych osobowych i</w:t>
      </w:r>
      <w:r>
        <w:t> </w:t>
      </w:r>
      <w:r w:rsidRPr="00EC2E96">
        <w:t>w</w:t>
      </w:r>
      <w:r>
        <w:t> </w:t>
      </w:r>
      <w:r w:rsidRPr="00EC2E96">
        <w:t>sprawie swobodnego przepływu takich danych oraz uchylenia dyrektywy 95/46/WE (ogólne rozporządzenie o ochronie danych, Dz. Urz. L 119 z 04.05.2016 r., zwane dalej: RODO) oraz wydanymi na jego podstawie krajowymi przepisami z zakresu ochrony danych osobowych.</w:t>
      </w:r>
    </w:p>
    <w:p w14:paraId="6C3FCFCD" w14:textId="77777777" w:rsidR="00EC2E96" w:rsidRPr="00EC2E96" w:rsidRDefault="00EC2E96" w:rsidP="000253E1">
      <w:pPr>
        <w:pStyle w:val="Akapitzlist"/>
        <w:numPr>
          <w:ilvl w:val="0"/>
          <w:numId w:val="33"/>
        </w:numPr>
        <w:spacing w:before="100" w:after="0" w:line="240" w:lineRule="auto"/>
        <w:ind w:left="425" w:hanging="425"/>
        <w:contextualSpacing w:val="0"/>
        <w:jc w:val="both"/>
      </w:pPr>
      <w:r w:rsidRPr="00EC2E96">
        <w:t>Wykonawca zapewnia przestrzeganie zasad przetwarzania i ochrony danych osobowych zgodnie z przepisami RODO oraz wydanymi na jego podstawie krajowymi przepisami z zakresu ochrony danych osobowych.</w:t>
      </w:r>
    </w:p>
    <w:p w14:paraId="6713D8F1" w14:textId="77777777" w:rsidR="00EC2E96" w:rsidRPr="00EC2E96" w:rsidRDefault="00EC2E96" w:rsidP="000253E1">
      <w:pPr>
        <w:pStyle w:val="Akapitzlist"/>
        <w:numPr>
          <w:ilvl w:val="0"/>
          <w:numId w:val="33"/>
        </w:numPr>
        <w:spacing w:before="100" w:after="0" w:line="240" w:lineRule="auto"/>
        <w:ind w:left="425" w:hanging="425"/>
        <w:contextualSpacing w:val="0"/>
        <w:jc w:val="both"/>
      </w:pPr>
      <w:r w:rsidRPr="00EC2E96">
        <w:t>Zamawiający, w trybie art. 28 RODO powierza Wykonawcy dane osobowe, tj. dane osób wyznaczonych przez Zamawiającego do realizacji niniejszej umowy, wskazanych w niniejszej umowie do przetwarzania na zasadach i celu określonym w niniejszej umowie.</w:t>
      </w:r>
    </w:p>
    <w:p w14:paraId="7F767DEC" w14:textId="77777777" w:rsidR="00EC2E96" w:rsidRPr="00EC2E96" w:rsidRDefault="00EC2E96" w:rsidP="000253E1">
      <w:pPr>
        <w:pStyle w:val="Akapitzlist"/>
        <w:numPr>
          <w:ilvl w:val="0"/>
          <w:numId w:val="33"/>
        </w:numPr>
        <w:spacing w:before="100" w:after="0" w:line="240" w:lineRule="auto"/>
        <w:ind w:left="425" w:hanging="425"/>
        <w:contextualSpacing w:val="0"/>
        <w:jc w:val="both"/>
      </w:pPr>
      <w:r w:rsidRPr="00EC2E96">
        <w:t>Wykonawca będzie przetwarzał powierzone na podstawie umowy następujące rodzaje danych osobowych: dane zwykłe oraz dane dotyczące następujących kategorii osób – pracowników Zamawiającego – w postaci imion i nazwisk, numerów telefonów oraz adresów mailowych, wyłącznie ww. celu realizacji umowy.</w:t>
      </w:r>
    </w:p>
    <w:p w14:paraId="7FC9C7E8" w14:textId="76A6266E" w:rsidR="00EC2E96" w:rsidRPr="00EC2E96" w:rsidRDefault="00EC2E96" w:rsidP="000253E1">
      <w:pPr>
        <w:pStyle w:val="Akapitzlist"/>
        <w:numPr>
          <w:ilvl w:val="0"/>
          <w:numId w:val="33"/>
        </w:numPr>
        <w:spacing w:before="100" w:after="0" w:line="240" w:lineRule="auto"/>
        <w:ind w:left="425" w:hanging="425"/>
        <w:contextualSpacing w:val="0"/>
        <w:jc w:val="both"/>
      </w:pPr>
      <w:r w:rsidRPr="00EC2E96">
        <w:t>Wykonawca zobowiązuje się przy przetwarzaniu danych osobowych podczas realizacji niniejszej umowy do ich zabezpieczenia poprzez stosowanie odpowiednich środków technicznych i</w:t>
      </w:r>
      <w:r>
        <w:t> </w:t>
      </w:r>
      <w:r w:rsidRPr="00EC2E96">
        <w:t>organizacyjnych, zapewniających adekwatny stopień bezpieczeństwa, odpowiadający ryzyku związanemu z przetwarzaniem danych osobowych, o których mowa w art. 32 RODO oraz wydanych na jego podstawie krajowych przepisów z zakresu ochrony danych osobowych.</w:t>
      </w:r>
    </w:p>
    <w:p w14:paraId="7B07152D" w14:textId="77777777" w:rsidR="00EC2E96" w:rsidRPr="00EC2E96" w:rsidRDefault="00EC2E96" w:rsidP="000253E1">
      <w:pPr>
        <w:pStyle w:val="Akapitzlist"/>
        <w:numPr>
          <w:ilvl w:val="0"/>
          <w:numId w:val="33"/>
        </w:numPr>
        <w:spacing w:before="100" w:after="0" w:line="240" w:lineRule="auto"/>
        <w:ind w:left="425" w:hanging="425"/>
        <w:contextualSpacing w:val="0"/>
        <w:jc w:val="both"/>
      </w:pPr>
      <w:r w:rsidRPr="00EC2E96">
        <w:t>Wykonawca zobowiązuje się dołożyć należytej staranności przy przetwarzaniu powierzonych danych osobowych.</w:t>
      </w:r>
    </w:p>
    <w:p w14:paraId="59C44FF7" w14:textId="77777777" w:rsidR="00EC2E96" w:rsidRPr="00EC2E96" w:rsidRDefault="00EC2E96" w:rsidP="000253E1">
      <w:pPr>
        <w:pStyle w:val="Akapitzlist"/>
        <w:numPr>
          <w:ilvl w:val="0"/>
          <w:numId w:val="33"/>
        </w:numPr>
        <w:spacing w:before="100" w:after="0" w:line="240" w:lineRule="auto"/>
        <w:ind w:left="425" w:hanging="425"/>
        <w:contextualSpacing w:val="0"/>
        <w:jc w:val="both"/>
      </w:pPr>
      <w:r w:rsidRPr="00EC2E96">
        <w:t>Wykonawca zobowiązuje się do nadania stosownych upoważnień do przetwarzania danych osobowych wszystkim osobom, które będą przetwarzały powierzone dane w celu realizacji niniejszej umowy oraz będzie prowadził i aktualizował rejestr.</w:t>
      </w:r>
    </w:p>
    <w:p w14:paraId="5B3C90DE" w14:textId="77777777" w:rsidR="00EC2E96" w:rsidRPr="00EC2E96" w:rsidRDefault="00EC2E96" w:rsidP="000253E1">
      <w:pPr>
        <w:pStyle w:val="Akapitzlist"/>
        <w:numPr>
          <w:ilvl w:val="0"/>
          <w:numId w:val="33"/>
        </w:numPr>
        <w:spacing w:before="100" w:after="0" w:line="240" w:lineRule="auto"/>
        <w:ind w:left="425" w:hanging="425"/>
        <w:contextualSpacing w:val="0"/>
        <w:jc w:val="both"/>
      </w:pPr>
      <w:r w:rsidRPr="00EC2E96">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3D8E8232" w14:textId="77777777" w:rsidR="00EC2E96" w:rsidRPr="00EC2E96" w:rsidRDefault="00EC2E96" w:rsidP="000253E1">
      <w:pPr>
        <w:pStyle w:val="Akapitzlist"/>
        <w:numPr>
          <w:ilvl w:val="0"/>
          <w:numId w:val="33"/>
        </w:numPr>
        <w:spacing w:before="100" w:after="0" w:line="240" w:lineRule="auto"/>
        <w:ind w:left="425" w:hanging="425"/>
        <w:contextualSpacing w:val="0"/>
        <w:jc w:val="both"/>
      </w:pPr>
      <w:r w:rsidRPr="00EC2E96">
        <w:t>Przekazanie powierzonych danych do państwa trzeciego może nastąpić jedynie w przypadku, że obowiązek taki nakłada na Wykonawcę prawo Unii lub prawo państwa członkowskiego, któremu podlega Wykonawca. W taki przypadku przed rozpoczęciem przetwarzania Wykonawca informuje Zamawiającego o tym obowiązku prawnym, o ile prawo to nie zabrania udzielania takiej informacji z uwagi na ważny interes publiczny.</w:t>
      </w:r>
    </w:p>
    <w:p w14:paraId="1F258112" w14:textId="77777777" w:rsidR="00EC2E96" w:rsidRPr="00EC2E96" w:rsidRDefault="00EC2E96" w:rsidP="000253E1">
      <w:pPr>
        <w:pStyle w:val="Akapitzlist"/>
        <w:numPr>
          <w:ilvl w:val="0"/>
          <w:numId w:val="33"/>
        </w:numPr>
        <w:spacing w:before="100" w:after="0" w:line="240" w:lineRule="auto"/>
        <w:ind w:left="425" w:hanging="425"/>
        <w:contextualSpacing w:val="0"/>
        <w:jc w:val="both"/>
      </w:pPr>
      <w:r w:rsidRPr="00EC2E96">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7CD55F42" w14:textId="77777777" w:rsidR="00EC2E96" w:rsidRPr="00EC2E96" w:rsidRDefault="00EC2E96" w:rsidP="000253E1">
      <w:pPr>
        <w:pStyle w:val="Akapitzlist"/>
        <w:numPr>
          <w:ilvl w:val="0"/>
          <w:numId w:val="33"/>
        </w:numPr>
        <w:spacing w:before="100" w:after="0" w:line="240" w:lineRule="auto"/>
        <w:ind w:left="425" w:hanging="425"/>
        <w:contextualSpacing w:val="0"/>
        <w:jc w:val="both"/>
      </w:pPr>
      <w:r w:rsidRPr="00EC2E96">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20B4715F" w14:textId="77777777" w:rsidR="00EC2E96" w:rsidRPr="00EC2E96" w:rsidRDefault="00EC2E96" w:rsidP="000253E1">
      <w:pPr>
        <w:pStyle w:val="Akapitzlist"/>
        <w:numPr>
          <w:ilvl w:val="0"/>
          <w:numId w:val="33"/>
        </w:numPr>
        <w:spacing w:before="100" w:after="0" w:line="240" w:lineRule="auto"/>
        <w:ind w:left="425" w:hanging="425"/>
        <w:contextualSpacing w:val="0"/>
        <w:jc w:val="both"/>
      </w:pPr>
      <w:r w:rsidRPr="00EC2E96">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456E0FDF" w14:textId="01D57D75" w:rsidR="00EC2E96" w:rsidRPr="00EC2E96" w:rsidRDefault="00EC2E96" w:rsidP="000253E1">
      <w:pPr>
        <w:pStyle w:val="Akapitzlist"/>
        <w:numPr>
          <w:ilvl w:val="0"/>
          <w:numId w:val="33"/>
        </w:numPr>
        <w:spacing w:before="100" w:after="0" w:line="240" w:lineRule="auto"/>
        <w:ind w:left="425" w:hanging="425"/>
        <w:contextualSpacing w:val="0"/>
        <w:jc w:val="both"/>
      </w:pPr>
      <w:r w:rsidRPr="00EC2E96">
        <w:lastRenderedPageBreak/>
        <w:t>Wykonawca po zakończeniu umowy usunie wszelkie dane osobowe uzyskane na podstawie regulacji umowy oraz wszelkie ich istniejące kopie w ciągu 7 dni. Po wykonaniu zobowiązania, o</w:t>
      </w:r>
      <w:r>
        <w:t> </w:t>
      </w:r>
      <w:r w:rsidRPr="00EC2E96">
        <w:t>którym mowa w dniu poprzedzającym Wykonawca powiadomi Zamawiającego pisemnie o</w:t>
      </w:r>
      <w:r>
        <w:t> </w:t>
      </w:r>
      <w:r w:rsidRPr="00EC2E96">
        <w:t>fakcie usunięcia danych.</w:t>
      </w:r>
    </w:p>
    <w:p w14:paraId="2A63A6FE" w14:textId="77777777" w:rsidR="00EC2E96" w:rsidRDefault="00EC2E96" w:rsidP="000253E1">
      <w:pPr>
        <w:pStyle w:val="Akapitzlist"/>
        <w:numPr>
          <w:ilvl w:val="0"/>
          <w:numId w:val="33"/>
        </w:numPr>
        <w:spacing w:before="100" w:after="0" w:line="240" w:lineRule="auto"/>
        <w:ind w:left="425" w:hanging="425"/>
        <w:contextualSpacing w:val="0"/>
        <w:jc w:val="both"/>
      </w:pPr>
      <w:r w:rsidRPr="00EC2E96">
        <w:t>Zamawiający zastrzega sobie możliwość rozwiązania umowy w przypadku stwierdzenia naruszenia przez Wykonawcę warunków bezpieczeństwa i ochrony danych osobowych.</w:t>
      </w:r>
    </w:p>
    <w:p w14:paraId="6FFE77D7" w14:textId="77777777" w:rsidR="005918A7" w:rsidRPr="00EC2E96" w:rsidRDefault="005918A7" w:rsidP="005918A7">
      <w:pPr>
        <w:spacing w:before="100" w:after="0" w:line="240" w:lineRule="auto"/>
        <w:jc w:val="both"/>
      </w:pPr>
    </w:p>
    <w:p w14:paraId="627A217A" w14:textId="639FCD9D" w:rsidR="00EC2E96" w:rsidRPr="00EC2E96" w:rsidRDefault="00EC2E96" w:rsidP="00EC2E96">
      <w:pPr>
        <w:autoSpaceDE w:val="0"/>
        <w:autoSpaceDN w:val="0"/>
        <w:adjustRightInd w:val="0"/>
        <w:spacing w:after="0" w:line="240" w:lineRule="auto"/>
        <w:jc w:val="center"/>
        <w:rPr>
          <w:rFonts w:cstheme="minorHAnsi"/>
          <w:b/>
        </w:rPr>
      </w:pPr>
      <w:r w:rsidRPr="00EC2E96">
        <w:rPr>
          <w:rFonts w:cstheme="minorHAnsi"/>
          <w:b/>
        </w:rPr>
        <w:t>§ 10.</w:t>
      </w:r>
    </w:p>
    <w:p w14:paraId="2757DECA" w14:textId="710ABBEE" w:rsidR="00347CEB" w:rsidRPr="00347CEB" w:rsidRDefault="00D42960" w:rsidP="0018264D">
      <w:pPr>
        <w:pStyle w:val="Akapitzlist"/>
        <w:numPr>
          <w:ilvl w:val="0"/>
          <w:numId w:val="26"/>
        </w:numPr>
        <w:spacing w:before="120" w:after="0" w:line="240" w:lineRule="auto"/>
        <w:ind w:left="425" w:hanging="425"/>
        <w:contextualSpacing w:val="0"/>
        <w:jc w:val="both"/>
        <w:rPr>
          <w:rFonts w:cstheme="minorHAnsi"/>
        </w:rPr>
      </w:pPr>
      <w:r w:rsidRPr="00347CEB">
        <w:rPr>
          <w:rFonts w:cstheme="minorHAnsi"/>
        </w:rPr>
        <w:t>Wszelkie zmiany postanowień umowy wymagają formy pisemnej pod rygorem nieważności.</w:t>
      </w:r>
    </w:p>
    <w:p w14:paraId="1A52993D" w14:textId="269F52CD" w:rsidR="00347CEB" w:rsidRDefault="00D42960" w:rsidP="0018264D">
      <w:pPr>
        <w:pStyle w:val="Akapitzlist"/>
        <w:numPr>
          <w:ilvl w:val="0"/>
          <w:numId w:val="26"/>
        </w:numPr>
        <w:spacing w:before="120" w:after="0" w:line="240" w:lineRule="auto"/>
        <w:ind w:left="425" w:hanging="425"/>
        <w:contextualSpacing w:val="0"/>
        <w:jc w:val="both"/>
        <w:rPr>
          <w:rFonts w:cstheme="minorHAnsi"/>
        </w:rPr>
      </w:pPr>
      <w:r w:rsidRPr="00347CEB">
        <w:rPr>
          <w:rFonts w:cstheme="minorHAnsi"/>
        </w:rPr>
        <w:t xml:space="preserve">W sprawach nieuregulowanych postanowieniami umowy zastosowanie mają </w:t>
      </w:r>
      <w:r w:rsidR="006F7284">
        <w:rPr>
          <w:rFonts w:cstheme="minorHAnsi"/>
        </w:rPr>
        <w:t xml:space="preserve">odpowiednie </w:t>
      </w:r>
      <w:r w:rsidRPr="00347CEB">
        <w:rPr>
          <w:rFonts w:cstheme="minorHAnsi"/>
        </w:rPr>
        <w:t>przepisy</w:t>
      </w:r>
      <w:r w:rsidR="006F7284">
        <w:rPr>
          <w:rFonts w:cstheme="minorHAnsi"/>
        </w:rPr>
        <w:t xml:space="preserve"> prawa, w tym</w:t>
      </w:r>
      <w:r w:rsidRPr="00347CEB">
        <w:rPr>
          <w:rFonts w:cstheme="minorHAnsi"/>
        </w:rPr>
        <w:t xml:space="preserve"> Kodeksu cywilnego.</w:t>
      </w:r>
    </w:p>
    <w:p w14:paraId="10720B61" w14:textId="77777777" w:rsidR="00347CEB" w:rsidRDefault="00D42960" w:rsidP="0018264D">
      <w:pPr>
        <w:pStyle w:val="Akapitzlist"/>
        <w:numPr>
          <w:ilvl w:val="0"/>
          <w:numId w:val="26"/>
        </w:numPr>
        <w:spacing w:before="120" w:after="0" w:line="240" w:lineRule="auto"/>
        <w:ind w:left="425" w:hanging="425"/>
        <w:contextualSpacing w:val="0"/>
        <w:jc w:val="both"/>
        <w:rPr>
          <w:rFonts w:cstheme="minorHAnsi"/>
        </w:rPr>
      </w:pPr>
      <w:r w:rsidRPr="00347CEB">
        <w:rPr>
          <w:rFonts w:cstheme="minorHAnsi"/>
        </w:rPr>
        <w:t>Wykonawca nie może bez zgody Zamawiającego dokonać cesji wierzytelności, przysługującej mu z tytułu realizacji umowy na osoby trzecie.</w:t>
      </w:r>
    </w:p>
    <w:p w14:paraId="64C544BE" w14:textId="77777777" w:rsidR="00347CEB" w:rsidRDefault="00D42960" w:rsidP="0018264D">
      <w:pPr>
        <w:pStyle w:val="Akapitzlist"/>
        <w:numPr>
          <w:ilvl w:val="0"/>
          <w:numId w:val="26"/>
        </w:numPr>
        <w:spacing w:before="120" w:after="0" w:line="240" w:lineRule="auto"/>
        <w:ind w:left="425" w:hanging="425"/>
        <w:contextualSpacing w:val="0"/>
        <w:jc w:val="both"/>
        <w:rPr>
          <w:rFonts w:cstheme="minorHAnsi"/>
        </w:rPr>
      </w:pPr>
      <w:r w:rsidRPr="00347CEB">
        <w:rPr>
          <w:rFonts w:cstheme="minorHAnsi"/>
        </w:rPr>
        <w:t xml:space="preserve">Każda ze Stron zobowiązuje się do powiadomienia drugiej Strony o każdorazowej zmianie swojego adresu. W przypadku braku powiadomienia o zmianie adresu doręczenie dokonane na ostatnio wskazany adres będą uważane za skuteczne. </w:t>
      </w:r>
    </w:p>
    <w:p w14:paraId="4F3978C3" w14:textId="163DF84B" w:rsidR="009D6812" w:rsidRDefault="00D42960" w:rsidP="0018264D">
      <w:pPr>
        <w:pStyle w:val="Akapitzlist"/>
        <w:numPr>
          <w:ilvl w:val="0"/>
          <w:numId w:val="26"/>
        </w:numPr>
        <w:spacing w:before="120" w:after="0" w:line="240" w:lineRule="auto"/>
        <w:ind w:left="425" w:hanging="425"/>
        <w:contextualSpacing w:val="0"/>
        <w:jc w:val="both"/>
        <w:rPr>
          <w:rFonts w:cstheme="minorHAnsi"/>
        </w:rPr>
      </w:pPr>
      <w:r w:rsidRPr="00347CEB">
        <w:rPr>
          <w:rFonts w:cstheme="minorHAnsi"/>
        </w:rPr>
        <w:t>Strony deklarują, iż w razie powstania jakiegokolwiek sporu,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14:paraId="3F13FF6E" w14:textId="5ED81AC1" w:rsidR="00D42960" w:rsidRDefault="009D6812" w:rsidP="0018264D">
      <w:pPr>
        <w:pStyle w:val="Akapitzlist"/>
        <w:numPr>
          <w:ilvl w:val="0"/>
          <w:numId w:val="26"/>
        </w:numPr>
        <w:spacing w:before="120" w:after="0" w:line="240" w:lineRule="auto"/>
        <w:ind w:left="425" w:hanging="425"/>
        <w:contextualSpacing w:val="0"/>
        <w:jc w:val="both"/>
        <w:rPr>
          <w:rFonts w:cstheme="minorHAnsi"/>
        </w:rPr>
      </w:pPr>
      <w:r w:rsidRPr="009D6812">
        <w:rPr>
          <w:rFonts w:cstheme="minorHAnsi"/>
        </w:rPr>
        <w:t>U</w:t>
      </w:r>
      <w:r w:rsidR="00D42960" w:rsidRPr="009D6812">
        <w:rPr>
          <w:rFonts w:cstheme="minorHAnsi"/>
        </w:rPr>
        <w:t>mowę sporządzono w trzech jednakowo brzmiących egzemplarzach dwa egzemplarze dla Zamawiającego i jeden dla Wykonawcy.</w:t>
      </w:r>
    </w:p>
    <w:p w14:paraId="60621B35" w14:textId="77777777" w:rsidR="009D6812" w:rsidRDefault="009D6812" w:rsidP="009D6812">
      <w:pPr>
        <w:spacing w:after="0" w:line="240" w:lineRule="auto"/>
        <w:jc w:val="both"/>
        <w:rPr>
          <w:rFonts w:cstheme="minorHAnsi"/>
        </w:rPr>
      </w:pPr>
    </w:p>
    <w:p w14:paraId="4C594DAF" w14:textId="49480F0D" w:rsidR="009D6812" w:rsidRDefault="009D6812" w:rsidP="009D6812">
      <w:pPr>
        <w:spacing w:after="0" w:line="240" w:lineRule="auto"/>
        <w:jc w:val="center"/>
        <w:rPr>
          <w:rFonts w:cstheme="minorHAnsi"/>
          <w:b/>
          <w:bCs/>
        </w:rPr>
      </w:pPr>
      <w:r w:rsidRPr="009D6812">
        <w:rPr>
          <w:rFonts w:cstheme="minorHAnsi"/>
          <w:b/>
          <w:bCs/>
        </w:rPr>
        <w:t xml:space="preserve">Zamawiający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9D6812">
        <w:rPr>
          <w:rFonts w:cstheme="minorHAnsi"/>
          <w:b/>
          <w:bCs/>
        </w:rPr>
        <w:tab/>
        <w:t>Wykonawca</w:t>
      </w:r>
    </w:p>
    <w:p w14:paraId="5269631C" w14:textId="77777777" w:rsidR="00266D0C" w:rsidRPr="00266D0C" w:rsidRDefault="00266D0C" w:rsidP="00266D0C">
      <w:pPr>
        <w:spacing w:after="0" w:line="240" w:lineRule="auto"/>
        <w:rPr>
          <w:rFonts w:cstheme="minorHAnsi"/>
        </w:rPr>
      </w:pPr>
    </w:p>
    <w:p w14:paraId="0F3D1EB4" w14:textId="77777777" w:rsidR="00266D0C" w:rsidRPr="00266D0C" w:rsidRDefault="00266D0C" w:rsidP="00266D0C">
      <w:pPr>
        <w:spacing w:after="0" w:line="240" w:lineRule="auto"/>
        <w:rPr>
          <w:rFonts w:cstheme="minorHAnsi"/>
        </w:rPr>
      </w:pPr>
    </w:p>
    <w:p w14:paraId="55EE6D0D" w14:textId="77777777" w:rsidR="00266D0C" w:rsidRPr="00266D0C" w:rsidRDefault="00266D0C" w:rsidP="00266D0C">
      <w:pPr>
        <w:spacing w:after="0" w:line="240" w:lineRule="auto"/>
        <w:rPr>
          <w:rFonts w:cstheme="minorHAnsi"/>
        </w:rPr>
      </w:pPr>
    </w:p>
    <w:p w14:paraId="735D3825" w14:textId="77777777" w:rsidR="00266D0C" w:rsidRPr="00266D0C" w:rsidRDefault="00266D0C" w:rsidP="00266D0C">
      <w:pPr>
        <w:spacing w:after="0" w:line="240" w:lineRule="auto"/>
        <w:rPr>
          <w:rFonts w:cstheme="minorHAnsi"/>
        </w:rPr>
      </w:pPr>
    </w:p>
    <w:p w14:paraId="5FCAE596" w14:textId="77777777" w:rsidR="00266D0C" w:rsidRPr="00266D0C" w:rsidRDefault="00266D0C" w:rsidP="00266D0C">
      <w:pPr>
        <w:spacing w:after="0" w:line="240" w:lineRule="auto"/>
        <w:rPr>
          <w:rFonts w:cstheme="minorHAnsi"/>
        </w:rPr>
      </w:pPr>
    </w:p>
    <w:p w14:paraId="1469612A" w14:textId="77777777" w:rsidR="00266D0C" w:rsidRPr="00266D0C" w:rsidRDefault="00266D0C" w:rsidP="00266D0C">
      <w:pPr>
        <w:spacing w:after="0" w:line="240" w:lineRule="auto"/>
        <w:rPr>
          <w:rFonts w:cstheme="minorHAnsi"/>
        </w:rPr>
      </w:pPr>
    </w:p>
    <w:p w14:paraId="5B7FB1DC" w14:textId="77777777" w:rsidR="00266D0C" w:rsidRDefault="00266D0C" w:rsidP="00266D0C">
      <w:pPr>
        <w:spacing w:after="0" w:line="240" w:lineRule="auto"/>
        <w:rPr>
          <w:rFonts w:cstheme="minorHAnsi"/>
        </w:rPr>
      </w:pPr>
    </w:p>
    <w:p w14:paraId="75FC291D" w14:textId="77777777" w:rsidR="000253E1" w:rsidRDefault="000253E1" w:rsidP="00266D0C">
      <w:pPr>
        <w:spacing w:after="0" w:line="240" w:lineRule="auto"/>
        <w:rPr>
          <w:rFonts w:cstheme="minorHAnsi"/>
        </w:rPr>
      </w:pPr>
    </w:p>
    <w:p w14:paraId="69317D1C" w14:textId="77777777" w:rsidR="000253E1" w:rsidRPr="00266D0C" w:rsidRDefault="000253E1" w:rsidP="00266D0C">
      <w:pPr>
        <w:spacing w:after="0" w:line="240" w:lineRule="auto"/>
        <w:rPr>
          <w:rFonts w:cstheme="minorHAnsi"/>
        </w:rPr>
      </w:pPr>
    </w:p>
    <w:p w14:paraId="74D2245A" w14:textId="53816D22" w:rsidR="00266D0C" w:rsidRPr="009D6812" w:rsidRDefault="00266D0C" w:rsidP="00EC2E96">
      <w:pPr>
        <w:spacing w:after="0" w:line="240" w:lineRule="auto"/>
        <w:ind w:firstLine="708"/>
        <w:rPr>
          <w:rFonts w:cstheme="minorHAnsi"/>
          <w:b/>
          <w:bCs/>
        </w:rPr>
      </w:pPr>
      <w:r>
        <w:rPr>
          <w:rFonts w:cstheme="minorHAnsi"/>
          <w:b/>
          <w:bCs/>
        </w:rPr>
        <w:t>Kontrasygnata Skarbnika</w:t>
      </w:r>
    </w:p>
    <w:sectPr w:rsidR="00266D0C" w:rsidRPr="009D6812" w:rsidSect="00EC2E9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983"/>
    <w:multiLevelType w:val="hybridMultilevel"/>
    <w:tmpl w:val="52F4D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222B9"/>
    <w:multiLevelType w:val="hybridMultilevel"/>
    <w:tmpl w:val="04F0C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01817"/>
    <w:multiLevelType w:val="hybridMultilevel"/>
    <w:tmpl w:val="A1CC97DC"/>
    <w:lvl w:ilvl="0" w:tplc="6888A23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1620A"/>
    <w:multiLevelType w:val="hybridMultilevel"/>
    <w:tmpl w:val="85DCEA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979F0"/>
    <w:multiLevelType w:val="hybridMultilevel"/>
    <w:tmpl w:val="5C8247BE"/>
    <w:lvl w:ilvl="0" w:tplc="1646E630">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D5530C"/>
    <w:multiLevelType w:val="hybridMultilevel"/>
    <w:tmpl w:val="FCD0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F45606"/>
    <w:multiLevelType w:val="hybridMultilevel"/>
    <w:tmpl w:val="F6222754"/>
    <w:lvl w:ilvl="0" w:tplc="2E3654BA">
      <w:start w:val="1"/>
      <w:numFmt w:val="decimal"/>
      <w:lvlText w:val="%1."/>
      <w:lvlJc w:val="left"/>
      <w:pPr>
        <w:ind w:left="1080" w:hanging="360"/>
      </w:pPr>
      <w:rPr>
        <w:rFonts w:ascii="Times New Roman" w:eastAsia="Calibri" w:hAnsi="Times New Roman" w:cs="Times New Roman"/>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C3F5FF2"/>
    <w:multiLevelType w:val="hybridMultilevel"/>
    <w:tmpl w:val="59F21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9539A9"/>
    <w:multiLevelType w:val="hybridMultilevel"/>
    <w:tmpl w:val="99F4A8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C23AA5"/>
    <w:multiLevelType w:val="hybridMultilevel"/>
    <w:tmpl w:val="BCC08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E50296"/>
    <w:multiLevelType w:val="hybridMultilevel"/>
    <w:tmpl w:val="E8689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7A7161"/>
    <w:multiLevelType w:val="hybridMultilevel"/>
    <w:tmpl w:val="1B167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DC46C0"/>
    <w:multiLevelType w:val="hybridMultilevel"/>
    <w:tmpl w:val="C0C6F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127E0F"/>
    <w:multiLevelType w:val="hybridMultilevel"/>
    <w:tmpl w:val="5674F9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1D0407"/>
    <w:multiLevelType w:val="hybridMultilevel"/>
    <w:tmpl w:val="D8BADA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F3144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9" w15:restartNumberingAfterBreak="0">
    <w:nsid w:val="475A07C9"/>
    <w:multiLevelType w:val="hybridMultilevel"/>
    <w:tmpl w:val="D44AA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C9098B"/>
    <w:multiLevelType w:val="hybridMultilevel"/>
    <w:tmpl w:val="360E35BE"/>
    <w:lvl w:ilvl="0" w:tplc="40707CC6">
      <w:start w:val="1"/>
      <w:numFmt w:val="decimal"/>
      <w:lvlText w:val="%1."/>
      <w:lvlJc w:val="left"/>
      <w:pPr>
        <w:ind w:left="417" w:hanging="360"/>
      </w:pPr>
      <w:rPr>
        <w:rFonts w:hint="default"/>
        <w:color w:val="00000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1" w15:restartNumberingAfterBreak="0">
    <w:nsid w:val="4D3F237E"/>
    <w:multiLevelType w:val="hybridMultilevel"/>
    <w:tmpl w:val="DBAE3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BD731F"/>
    <w:multiLevelType w:val="hybridMultilevel"/>
    <w:tmpl w:val="BE7A0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9C0805"/>
    <w:multiLevelType w:val="hybridMultilevel"/>
    <w:tmpl w:val="9F4CB21C"/>
    <w:lvl w:ilvl="0" w:tplc="D944B23E">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15:restartNumberingAfterBreak="0">
    <w:nsid w:val="51DB0C9E"/>
    <w:multiLevelType w:val="hybridMultilevel"/>
    <w:tmpl w:val="23D4C3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F1713F"/>
    <w:multiLevelType w:val="hybridMultilevel"/>
    <w:tmpl w:val="21F4C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8245FD"/>
    <w:multiLevelType w:val="hybridMultilevel"/>
    <w:tmpl w:val="899ED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5F1DDB"/>
    <w:multiLevelType w:val="hybridMultilevel"/>
    <w:tmpl w:val="F1944B60"/>
    <w:lvl w:ilvl="0" w:tplc="C50267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82936F3"/>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29"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1774479"/>
    <w:multiLevelType w:val="hybridMultilevel"/>
    <w:tmpl w:val="B372CC38"/>
    <w:lvl w:ilvl="0" w:tplc="AC40BE8A">
      <w:start w:val="1"/>
      <w:numFmt w:val="upperRoman"/>
      <w:lvlText w:val="%1."/>
      <w:lvlJc w:val="left"/>
      <w:pPr>
        <w:tabs>
          <w:tab w:val="num" w:pos="1260"/>
        </w:tabs>
        <w:ind w:left="1260" w:hanging="180"/>
      </w:pPr>
      <w:rPr>
        <w:rFonts w:hint="default"/>
      </w:rPr>
    </w:lvl>
    <w:lvl w:ilvl="1" w:tplc="6F686F60">
      <w:start w:val="1"/>
      <w:numFmt w:val="bullet"/>
      <w:lvlText w:val=""/>
      <w:lvlJc w:val="left"/>
      <w:pPr>
        <w:tabs>
          <w:tab w:val="num" w:pos="1440"/>
        </w:tabs>
        <w:ind w:left="1440" w:hanging="360"/>
      </w:pPr>
      <w:rPr>
        <w:rFonts w:ascii="Symbol" w:hAnsi="Symbol" w:hint="default"/>
      </w:rPr>
    </w:lvl>
    <w:lvl w:ilvl="2" w:tplc="B680F9A2">
      <w:start w:val="1"/>
      <w:numFmt w:val="decimal"/>
      <w:lvlText w:val="%3."/>
      <w:lvlJc w:val="left"/>
      <w:pPr>
        <w:tabs>
          <w:tab w:val="num" w:pos="2340"/>
        </w:tabs>
        <w:ind w:left="2340" w:hanging="360"/>
      </w:pPr>
      <w:rPr>
        <w:rFonts w:hint="default"/>
      </w:rPr>
    </w:lvl>
    <w:lvl w:ilvl="3" w:tplc="0AD86924">
      <w:start w:val="1"/>
      <w:numFmt w:val="decimal"/>
      <w:lvlText w:val="%4)"/>
      <w:lvlJc w:val="left"/>
      <w:pPr>
        <w:ind w:left="2880" w:hanging="360"/>
      </w:pPr>
      <w:rPr>
        <w:rFonts w:asciiTheme="minorHAnsi" w:eastAsiaTheme="minorHAnsi" w:hAnsiTheme="minorHAnsi" w:cstheme="minorHAnsi"/>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3DD4630"/>
    <w:multiLevelType w:val="hybridMultilevel"/>
    <w:tmpl w:val="1136BC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33C52"/>
    <w:multiLevelType w:val="hybridMultilevel"/>
    <w:tmpl w:val="35545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E1B3B"/>
    <w:multiLevelType w:val="hybridMultilevel"/>
    <w:tmpl w:val="9B64C3BA"/>
    <w:lvl w:ilvl="0" w:tplc="FFFFFFFF">
      <w:start w:val="1"/>
      <w:numFmt w:val="decimal"/>
      <w:lvlText w:val="%1)"/>
      <w:lvlJc w:val="left"/>
      <w:pPr>
        <w:ind w:left="1080" w:hanging="360"/>
      </w:pPr>
      <w:rPr>
        <w:rFonts w:hint="default"/>
        <w:b w:val="0"/>
      </w:rPr>
    </w:lvl>
    <w:lvl w:ilvl="1" w:tplc="FFFFFFFF">
      <w:start w:val="1"/>
      <w:numFmt w:val="decimal"/>
      <w:lvlText w:val="%2."/>
      <w:lvlJc w:val="left"/>
      <w:pPr>
        <w:ind w:left="1800" w:hanging="360"/>
      </w:pPr>
      <w:rPr>
        <w:rFonts w:hint="default"/>
      </w:rPr>
    </w:lvl>
    <w:lvl w:ilvl="2" w:tplc="2E16763A">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92142224">
    <w:abstractNumId w:val="19"/>
  </w:num>
  <w:num w:numId="2" w16cid:durableId="129903530">
    <w:abstractNumId w:val="28"/>
  </w:num>
  <w:num w:numId="3" w16cid:durableId="8069157">
    <w:abstractNumId w:val="18"/>
  </w:num>
  <w:num w:numId="4" w16cid:durableId="1712605636">
    <w:abstractNumId w:val="11"/>
  </w:num>
  <w:num w:numId="5" w16cid:durableId="1847133443">
    <w:abstractNumId w:val="27"/>
  </w:num>
  <w:num w:numId="6" w16cid:durableId="1002929356">
    <w:abstractNumId w:val="7"/>
  </w:num>
  <w:num w:numId="7" w16cid:durableId="1820925632">
    <w:abstractNumId w:val="10"/>
  </w:num>
  <w:num w:numId="8" w16cid:durableId="1028723936">
    <w:abstractNumId w:val="5"/>
  </w:num>
  <w:num w:numId="9" w16cid:durableId="447893799">
    <w:abstractNumId w:val="23"/>
  </w:num>
  <w:num w:numId="10" w16cid:durableId="295112124">
    <w:abstractNumId w:val="29"/>
  </w:num>
  <w:num w:numId="11" w16cid:durableId="484055459">
    <w:abstractNumId w:val="2"/>
  </w:num>
  <w:num w:numId="12" w16cid:durableId="1649433259">
    <w:abstractNumId w:val="32"/>
  </w:num>
  <w:num w:numId="13" w16cid:durableId="752432512">
    <w:abstractNumId w:val="0"/>
  </w:num>
  <w:num w:numId="14" w16cid:durableId="1112240810">
    <w:abstractNumId w:val="30"/>
  </w:num>
  <w:num w:numId="15" w16cid:durableId="127549716">
    <w:abstractNumId w:val="6"/>
  </w:num>
  <w:num w:numId="16" w16cid:durableId="1280533300">
    <w:abstractNumId w:val="17"/>
  </w:num>
  <w:num w:numId="17" w16cid:durableId="2042167879">
    <w:abstractNumId w:val="4"/>
  </w:num>
  <w:num w:numId="18" w16cid:durableId="952638417">
    <w:abstractNumId w:val="12"/>
  </w:num>
  <w:num w:numId="19" w16cid:durableId="890118688">
    <w:abstractNumId w:val="22"/>
  </w:num>
  <w:num w:numId="20" w16cid:durableId="1993750628">
    <w:abstractNumId w:val="20"/>
  </w:num>
  <w:num w:numId="21" w16cid:durableId="963728439">
    <w:abstractNumId w:val="24"/>
  </w:num>
  <w:num w:numId="22" w16cid:durableId="1435636697">
    <w:abstractNumId w:val="25"/>
  </w:num>
  <w:num w:numId="23" w16cid:durableId="924650472">
    <w:abstractNumId w:val="1"/>
  </w:num>
  <w:num w:numId="24" w16cid:durableId="1301111553">
    <w:abstractNumId w:val="13"/>
  </w:num>
  <w:num w:numId="25" w16cid:durableId="1982612696">
    <w:abstractNumId w:val="3"/>
  </w:num>
  <w:num w:numId="26" w16cid:durableId="230238025">
    <w:abstractNumId w:val="15"/>
  </w:num>
  <w:num w:numId="27" w16cid:durableId="1656184624">
    <w:abstractNumId w:val="31"/>
  </w:num>
  <w:num w:numId="28" w16cid:durableId="166333460">
    <w:abstractNumId w:val="33"/>
  </w:num>
  <w:num w:numId="29" w16cid:durableId="291716360">
    <w:abstractNumId w:val="8"/>
  </w:num>
  <w:num w:numId="30" w16cid:durableId="63457462">
    <w:abstractNumId w:val="16"/>
  </w:num>
  <w:num w:numId="31" w16cid:durableId="905144989">
    <w:abstractNumId w:val="9"/>
  </w:num>
  <w:num w:numId="32" w16cid:durableId="911818141">
    <w:abstractNumId w:val="21"/>
  </w:num>
  <w:num w:numId="33" w16cid:durableId="2049329527">
    <w:abstractNumId w:val="26"/>
  </w:num>
  <w:num w:numId="34" w16cid:durableId="2575187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12"/>
    <w:rsid w:val="000253E1"/>
    <w:rsid w:val="00027015"/>
    <w:rsid w:val="001170A2"/>
    <w:rsid w:val="0013106F"/>
    <w:rsid w:val="00135749"/>
    <w:rsid w:val="00135FD5"/>
    <w:rsid w:val="001579EA"/>
    <w:rsid w:val="00180970"/>
    <w:rsid w:val="0018264D"/>
    <w:rsid w:val="001B34F4"/>
    <w:rsid w:val="001E25F6"/>
    <w:rsid w:val="001F7B73"/>
    <w:rsid w:val="002232A2"/>
    <w:rsid w:val="00266D0C"/>
    <w:rsid w:val="002B1A07"/>
    <w:rsid w:val="002C3336"/>
    <w:rsid w:val="002C5B3E"/>
    <w:rsid w:val="00340807"/>
    <w:rsid w:val="00347CEB"/>
    <w:rsid w:val="003878C0"/>
    <w:rsid w:val="003E6A4E"/>
    <w:rsid w:val="00417E95"/>
    <w:rsid w:val="00451DE0"/>
    <w:rsid w:val="00496B4B"/>
    <w:rsid w:val="004A3511"/>
    <w:rsid w:val="004B5050"/>
    <w:rsid w:val="004F2DBE"/>
    <w:rsid w:val="00521AEE"/>
    <w:rsid w:val="0052757A"/>
    <w:rsid w:val="005410B0"/>
    <w:rsid w:val="00566E0E"/>
    <w:rsid w:val="005918A7"/>
    <w:rsid w:val="005B1D82"/>
    <w:rsid w:val="00603624"/>
    <w:rsid w:val="00606DC8"/>
    <w:rsid w:val="0064744E"/>
    <w:rsid w:val="00691B1A"/>
    <w:rsid w:val="006C7EDC"/>
    <w:rsid w:val="006F7284"/>
    <w:rsid w:val="007229FA"/>
    <w:rsid w:val="00733F98"/>
    <w:rsid w:val="0080324E"/>
    <w:rsid w:val="00835385"/>
    <w:rsid w:val="00850C53"/>
    <w:rsid w:val="00852D92"/>
    <w:rsid w:val="008615CA"/>
    <w:rsid w:val="00875074"/>
    <w:rsid w:val="00896312"/>
    <w:rsid w:val="008F5348"/>
    <w:rsid w:val="00913F78"/>
    <w:rsid w:val="00926880"/>
    <w:rsid w:val="009322E5"/>
    <w:rsid w:val="00934C29"/>
    <w:rsid w:val="00975C0D"/>
    <w:rsid w:val="00987186"/>
    <w:rsid w:val="0099084D"/>
    <w:rsid w:val="009B6354"/>
    <w:rsid w:val="009D6812"/>
    <w:rsid w:val="009E5519"/>
    <w:rsid w:val="009E551F"/>
    <w:rsid w:val="009F3EF0"/>
    <w:rsid w:val="00A13BC2"/>
    <w:rsid w:val="00A851BE"/>
    <w:rsid w:val="00A96555"/>
    <w:rsid w:val="00AB74D6"/>
    <w:rsid w:val="00B05501"/>
    <w:rsid w:val="00B07C83"/>
    <w:rsid w:val="00B414FB"/>
    <w:rsid w:val="00B426DB"/>
    <w:rsid w:val="00BA2A60"/>
    <w:rsid w:val="00BE3BE0"/>
    <w:rsid w:val="00C144BB"/>
    <w:rsid w:val="00C26C36"/>
    <w:rsid w:val="00C31307"/>
    <w:rsid w:val="00C62BC4"/>
    <w:rsid w:val="00C7145F"/>
    <w:rsid w:val="00CA28B2"/>
    <w:rsid w:val="00CC23F0"/>
    <w:rsid w:val="00CF386D"/>
    <w:rsid w:val="00D01EE1"/>
    <w:rsid w:val="00D07385"/>
    <w:rsid w:val="00D14213"/>
    <w:rsid w:val="00D26CA5"/>
    <w:rsid w:val="00D35AF0"/>
    <w:rsid w:val="00D36CB5"/>
    <w:rsid w:val="00D42960"/>
    <w:rsid w:val="00D46A3E"/>
    <w:rsid w:val="00D51F0B"/>
    <w:rsid w:val="00D55606"/>
    <w:rsid w:val="00D90DCF"/>
    <w:rsid w:val="00DA3006"/>
    <w:rsid w:val="00DD72A8"/>
    <w:rsid w:val="00E17C28"/>
    <w:rsid w:val="00E36A9C"/>
    <w:rsid w:val="00E61B45"/>
    <w:rsid w:val="00E9569F"/>
    <w:rsid w:val="00EA6422"/>
    <w:rsid w:val="00EC1863"/>
    <w:rsid w:val="00EC2BD2"/>
    <w:rsid w:val="00EC2E96"/>
    <w:rsid w:val="00EE30A7"/>
    <w:rsid w:val="00F20DCF"/>
    <w:rsid w:val="00F42659"/>
    <w:rsid w:val="00F4304D"/>
    <w:rsid w:val="00F6716F"/>
    <w:rsid w:val="00F95F43"/>
    <w:rsid w:val="00FB568D"/>
    <w:rsid w:val="00FE33A8"/>
    <w:rsid w:val="00FE6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5B00"/>
  <w15:chartTrackingRefBased/>
  <w15:docId w15:val="{927F9E07-E2AF-4AD1-98CC-455F6AB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96312"/>
    <w:rPr>
      <w:color w:val="0563C1" w:themeColor="hyperlink"/>
      <w:u w:val="single"/>
    </w:rPr>
  </w:style>
  <w:style w:type="table" w:styleId="Tabela-Siatka">
    <w:name w:val="Table Grid"/>
    <w:basedOn w:val="Standardowy"/>
    <w:uiPriority w:val="39"/>
    <w:rsid w:val="00896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tekst,Titulo de Fígura,TITULO A,Iz - Párrafo de lista,Sivsa Parrafo,lp1,Cuadro 2-1,Fundamentacion,Bulleted List,Lista vistosa - Énfasis 11,Párrafo de lista2,Titulo parrafo,Punto,3,Footnote,List Paragraph1,Lista 123,Preambuła"/>
    <w:basedOn w:val="Normalny"/>
    <w:link w:val="AkapitzlistZnak"/>
    <w:uiPriority w:val="34"/>
    <w:qFormat/>
    <w:rsid w:val="00896312"/>
    <w:pPr>
      <w:ind w:left="720"/>
      <w:contextualSpacing/>
    </w:pPr>
  </w:style>
  <w:style w:type="character" w:customStyle="1" w:styleId="AkapitzlistZnak">
    <w:name w:val="Akapit z listą Znak"/>
    <w:aliases w:val="normalny tekst Znak,Titulo de Fígura Znak,TITULO A Znak,Iz - Párrafo de lista Znak,Sivsa Parrafo Znak,lp1 Znak,Cuadro 2-1 Znak,Fundamentacion Znak,Bulleted List Znak,Lista vistosa - Énfasis 11 Znak,Párrafo de lista2 Znak,Punto Znak"/>
    <w:basedOn w:val="Domylnaczcionkaakapitu"/>
    <w:link w:val="Akapitzlist"/>
    <w:uiPriority w:val="34"/>
    <w:rsid w:val="00896312"/>
  </w:style>
  <w:style w:type="paragraph" w:customStyle="1" w:styleId="Default">
    <w:name w:val="Default"/>
    <w:rsid w:val="00F42659"/>
    <w:pPr>
      <w:autoSpaceDE w:val="0"/>
      <w:autoSpaceDN w:val="0"/>
      <w:adjustRightInd w:val="0"/>
      <w:spacing w:after="0" w:line="240" w:lineRule="auto"/>
    </w:pPr>
    <w:rPr>
      <w:rFonts w:ascii="Calibri" w:hAnsi="Calibri" w:cs="Calibri"/>
      <w:color w:val="000000"/>
      <w:sz w:val="24"/>
      <w:szCs w:val="24"/>
    </w:rPr>
  </w:style>
  <w:style w:type="paragraph" w:styleId="Tekstpodstawowywcity">
    <w:name w:val="Body Text Indent"/>
    <w:basedOn w:val="Normalny"/>
    <w:link w:val="TekstpodstawowywcityZnak"/>
    <w:uiPriority w:val="99"/>
    <w:semiHidden/>
    <w:unhideWhenUsed/>
    <w:rsid w:val="00BE3BE0"/>
    <w:pPr>
      <w:spacing w:after="120" w:line="240" w:lineRule="auto"/>
      <w:ind w:left="283"/>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BE3BE0"/>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BE3BE0"/>
    <w:pPr>
      <w:spacing w:after="120" w:line="480" w:lineRule="auto"/>
      <w:ind w:left="57"/>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BE3BE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faktura.gov.pl/platforma-PE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0C6EF-87E2-4549-A82C-B676EBBB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2870</Words>
  <Characters>17221</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Majewska</dc:creator>
  <cp:keywords/>
  <dc:description/>
  <cp:lastModifiedBy>Joanna Majewska</cp:lastModifiedBy>
  <cp:revision>12</cp:revision>
  <cp:lastPrinted>2025-03-17T11:51:00Z</cp:lastPrinted>
  <dcterms:created xsi:type="dcterms:W3CDTF">2025-02-28T11:29:00Z</dcterms:created>
  <dcterms:modified xsi:type="dcterms:W3CDTF">2025-03-31T09:52:00Z</dcterms:modified>
</cp:coreProperties>
</file>