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A5D2A" w14:textId="5FE517E8" w:rsidR="006D171D" w:rsidRDefault="006D171D" w:rsidP="001446EE">
      <w:pPr>
        <w:widowControl w:val="0"/>
        <w:tabs>
          <w:tab w:val="center" w:pos="8068"/>
          <w:tab w:val="right" w:pos="12604"/>
        </w:tabs>
        <w:suppressAutoHyphens/>
        <w:spacing w:after="0" w:line="240" w:lineRule="auto"/>
        <w:ind w:left="17"/>
        <w:jc w:val="center"/>
        <w:rPr>
          <w:rFonts w:ascii="Times New Roman" w:hAnsi="Times New Roman" w:cs="Calibri"/>
          <w:b/>
          <w:bCs/>
          <w:color w:val="000000"/>
          <w:lang w:eastAsia="ar-SA"/>
        </w:rPr>
      </w:pPr>
      <w:r w:rsidRPr="009E3476">
        <w:rPr>
          <w:rFonts w:ascii="Times New Roman" w:hAnsi="Times New Roman" w:cs="Calibri"/>
          <w:b/>
          <w:bCs/>
          <w:color w:val="000000"/>
          <w:lang w:eastAsia="ar-SA"/>
        </w:rPr>
        <w:t>UMOWA</w:t>
      </w:r>
      <w:r w:rsidR="000527A3">
        <w:rPr>
          <w:rFonts w:ascii="Times New Roman" w:hAnsi="Times New Roman" w:cs="Calibri"/>
          <w:b/>
          <w:bCs/>
          <w:color w:val="000000"/>
          <w:lang w:eastAsia="ar-SA"/>
        </w:rPr>
        <w:t xml:space="preserve"> Nr</w:t>
      </w:r>
      <w:r w:rsidR="00FE1A41">
        <w:rPr>
          <w:rFonts w:ascii="Times New Roman" w:hAnsi="Times New Roman" w:cs="Calibri"/>
          <w:b/>
          <w:bCs/>
          <w:color w:val="000000"/>
          <w:lang w:eastAsia="ar-SA"/>
        </w:rPr>
        <w:t xml:space="preserve"> 123</w:t>
      </w:r>
      <w:r w:rsidRPr="009E3476">
        <w:rPr>
          <w:rFonts w:ascii="Times New Roman" w:hAnsi="Times New Roman" w:cs="Calibri"/>
          <w:b/>
          <w:bCs/>
          <w:color w:val="000000"/>
          <w:lang w:eastAsia="ar-SA"/>
        </w:rPr>
        <w:t>/20</w:t>
      </w:r>
      <w:r w:rsidR="00065715">
        <w:rPr>
          <w:rFonts w:ascii="Times New Roman" w:hAnsi="Times New Roman" w:cs="Calibri"/>
          <w:b/>
          <w:bCs/>
          <w:color w:val="000000"/>
          <w:lang w:eastAsia="ar-SA"/>
        </w:rPr>
        <w:t>2</w:t>
      </w:r>
      <w:r w:rsidR="0068149D">
        <w:rPr>
          <w:rFonts w:ascii="Times New Roman" w:hAnsi="Times New Roman" w:cs="Calibri"/>
          <w:b/>
          <w:bCs/>
          <w:color w:val="000000"/>
          <w:lang w:eastAsia="ar-SA"/>
        </w:rPr>
        <w:t>5</w:t>
      </w:r>
    </w:p>
    <w:p w14:paraId="551202E9" w14:textId="10DD544D" w:rsidR="001D4722" w:rsidRDefault="001D4722" w:rsidP="0010316F">
      <w:pPr>
        <w:widowControl w:val="0"/>
        <w:tabs>
          <w:tab w:val="center" w:pos="8068"/>
          <w:tab w:val="right" w:pos="12604"/>
        </w:tabs>
        <w:suppressAutoHyphens/>
        <w:spacing w:after="0" w:line="240" w:lineRule="auto"/>
        <w:rPr>
          <w:rFonts w:ascii="Times New Roman" w:hAnsi="Times New Roman" w:cs="Calibri"/>
          <w:b/>
          <w:bCs/>
          <w:color w:val="000000"/>
          <w:lang w:eastAsia="ar-SA"/>
        </w:rPr>
      </w:pPr>
    </w:p>
    <w:p w14:paraId="5EAFF51C" w14:textId="1950A5D1" w:rsidR="006D171D" w:rsidRPr="009E3476" w:rsidRDefault="00F959A8" w:rsidP="001446E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>z</w:t>
      </w:r>
      <w:r w:rsidR="006D171D" w:rsidRPr="009E3476">
        <w:rPr>
          <w:rFonts w:ascii="Times New Roman" w:hAnsi="Times New Roman"/>
          <w:color w:val="000000"/>
          <w:lang w:eastAsia="ar-SA"/>
        </w:rPr>
        <w:t>awarta</w:t>
      </w:r>
      <w:r>
        <w:rPr>
          <w:rFonts w:ascii="Times New Roman" w:hAnsi="Times New Roman"/>
          <w:color w:val="000000"/>
          <w:lang w:eastAsia="ar-SA"/>
        </w:rPr>
        <w:t xml:space="preserve"> </w:t>
      </w:r>
      <w:r w:rsidR="006D171D" w:rsidRPr="009E3476">
        <w:rPr>
          <w:rFonts w:ascii="Times New Roman" w:hAnsi="Times New Roman"/>
          <w:color w:val="000000"/>
          <w:lang w:eastAsia="ar-SA"/>
        </w:rPr>
        <w:t>pomiędzy:</w:t>
      </w:r>
    </w:p>
    <w:p w14:paraId="36DD4554" w14:textId="77777777" w:rsidR="00436346" w:rsidRDefault="006D171D" w:rsidP="0043634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192EEB">
        <w:rPr>
          <w:rFonts w:ascii="Times New Roman" w:hAnsi="Times New Roman"/>
          <w:lang w:eastAsia="ar-SA"/>
        </w:rPr>
        <w:t>Powiatem Pułtuskim, reprezentowanym przez Zarząd Powiatu,</w:t>
      </w:r>
      <w:r w:rsidRPr="009E3476">
        <w:rPr>
          <w:rFonts w:ascii="Times New Roman" w:hAnsi="Times New Roman"/>
          <w:lang w:eastAsia="ar-SA"/>
        </w:rPr>
        <w:t xml:space="preserve"> </w:t>
      </w:r>
      <w:r w:rsidRPr="009E3476">
        <w:rPr>
          <w:rFonts w:ascii="Times New Roman" w:hAnsi="Times New Roman"/>
          <w:color w:val="000000"/>
          <w:lang w:eastAsia="ar-SA"/>
        </w:rPr>
        <w:t xml:space="preserve">ul. </w:t>
      </w:r>
      <w:r w:rsidR="000001B2">
        <w:rPr>
          <w:rFonts w:ascii="Times New Roman" w:hAnsi="Times New Roman"/>
          <w:color w:val="000000"/>
          <w:lang w:eastAsia="ar-SA"/>
        </w:rPr>
        <w:t>Marii Skłodowskiej-Curie 11</w:t>
      </w:r>
      <w:r w:rsidRPr="009E3476">
        <w:rPr>
          <w:rFonts w:ascii="Times New Roman" w:hAnsi="Times New Roman"/>
          <w:color w:val="000000"/>
          <w:lang w:eastAsia="ar-SA"/>
        </w:rPr>
        <w:t>,</w:t>
      </w:r>
    </w:p>
    <w:p w14:paraId="1F5B09A4" w14:textId="61B984BA" w:rsidR="006D171D" w:rsidRDefault="006D171D" w:rsidP="0043634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9E3476">
        <w:rPr>
          <w:rFonts w:ascii="Times New Roman" w:hAnsi="Times New Roman"/>
          <w:color w:val="000000"/>
          <w:lang w:eastAsia="ar-SA"/>
        </w:rPr>
        <w:t xml:space="preserve">06-100 Pułtusk, NIP 5681618062 </w:t>
      </w:r>
      <w:r w:rsidRPr="009E3476">
        <w:rPr>
          <w:rFonts w:ascii="Times New Roman" w:hAnsi="Times New Roman"/>
        </w:rPr>
        <w:t xml:space="preserve">REGON 130377729 w imieniu, którego działają: </w:t>
      </w:r>
    </w:p>
    <w:p w14:paraId="51EB4D0A" w14:textId="77777777" w:rsidR="00436346" w:rsidRPr="009E3476" w:rsidRDefault="00436346" w:rsidP="0043634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</w:p>
    <w:p w14:paraId="028DA396" w14:textId="77777777" w:rsidR="006D171D" w:rsidRPr="009E3476" w:rsidRDefault="006D171D" w:rsidP="00AC3A79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9E3476">
        <w:rPr>
          <w:rFonts w:ascii="Times New Roman" w:hAnsi="Times New Roman"/>
          <w:color w:val="000000"/>
          <w:lang w:eastAsia="ar-SA"/>
        </w:rPr>
        <w:t xml:space="preserve">1) Starosta Pułtuski – </w:t>
      </w:r>
      <w:r w:rsidRPr="00377939">
        <w:rPr>
          <w:rFonts w:ascii="Times New Roman" w:hAnsi="Times New Roman"/>
          <w:color w:val="000000"/>
          <w:lang w:eastAsia="ar-SA"/>
        </w:rPr>
        <w:t>Jan Zalewski,</w:t>
      </w:r>
    </w:p>
    <w:p w14:paraId="57743B0F" w14:textId="265AB64C" w:rsidR="00B06DAA" w:rsidRPr="00B06DAA" w:rsidRDefault="00B06DAA" w:rsidP="00B06DAA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B06DAA">
        <w:rPr>
          <w:rFonts w:ascii="Times New Roman" w:hAnsi="Times New Roman"/>
          <w:color w:val="000000"/>
          <w:lang w:eastAsia="ar-SA"/>
        </w:rPr>
        <w:t xml:space="preserve">2) Wicestarosta – </w:t>
      </w:r>
      <w:r w:rsidR="0068149D">
        <w:rPr>
          <w:rFonts w:ascii="Times New Roman" w:hAnsi="Times New Roman"/>
          <w:color w:val="000000"/>
          <w:lang w:eastAsia="ar-SA"/>
        </w:rPr>
        <w:t>Emilia Agata Gąsecka</w:t>
      </w:r>
    </w:p>
    <w:p w14:paraId="5E2DBB89" w14:textId="02755E0F" w:rsidR="006D171D" w:rsidRPr="009E3476" w:rsidRDefault="006D171D" w:rsidP="001446EE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9E3476">
        <w:rPr>
          <w:rFonts w:ascii="Times New Roman" w:hAnsi="Times New Roman"/>
          <w:color w:val="000000"/>
          <w:lang w:eastAsia="ar-SA"/>
        </w:rPr>
        <w:t xml:space="preserve">zwanym w dalszej </w:t>
      </w:r>
      <w:r w:rsidR="00CF1D58">
        <w:rPr>
          <w:rFonts w:ascii="Times New Roman" w:hAnsi="Times New Roman"/>
          <w:color w:val="000000"/>
          <w:lang w:eastAsia="ar-SA"/>
        </w:rPr>
        <w:t>części umowy</w:t>
      </w:r>
      <w:r w:rsidRPr="009E3476">
        <w:rPr>
          <w:rFonts w:ascii="Times New Roman" w:hAnsi="Times New Roman"/>
          <w:color w:val="000000"/>
          <w:lang w:eastAsia="ar-SA"/>
        </w:rPr>
        <w:t xml:space="preserve"> </w:t>
      </w:r>
      <w:r w:rsidR="00CF1D58">
        <w:rPr>
          <w:rFonts w:ascii="Times New Roman" w:hAnsi="Times New Roman"/>
          <w:color w:val="000000"/>
          <w:lang w:eastAsia="ar-SA"/>
        </w:rPr>
        <w:t>„</w:t>
      </w:r>
      <w:r w:rsidRPr="009E3476">
        <w:rPr>
          <w:rFonts w:ascii="Times New Roman" w:hAnsi="Times New Roman"/>
          <w:color w:val="000000"/>
          <w:lang w:eastAsia="ar-SA"/>
        </w:rPr>
        <w:t>Zamawiającym</w:t>
      </w:r>
      <w:r w:rsidR="00CF1D58">
        <w:rPr>
          <w:rFonts w:ascii="Times New Roman" w:hAnsi="Times New Roman"/>
          <w:color w:val="000000"/>
          <w:lang w:eastAsia="ar-SA"/>
        </w:rPr>
        <w:t xml:space="preserve">”, </w:t>
      </w:r>
    </w:p>
    <w:p w14:paraId="33DEA258" w14:textId="78EC4B09" w:rsidR="00B06DAA" w:rsidRPr="00B06DAA" w:rsidRDefault="003E52DA" w:rsidP="00B06DA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 xml:space="preserve">a </w:t>
      </w:r>
    </w:p>
    <w:p w14:paraId="58293AF6" w14:textId="5A01A736" w:rsidR="00F959A8" w:rsidRPr="006D2516" w:rsidRDefault="00244F4F" w:rsidP="003E52D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u w:val="single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>Panem Kazimierzem Królem prowadzącym działalność gospodarczą pod firmą ,,U</w:t>
      </w:r>
      <w:r w:rsidR="006D2516">
        <w:rPr>
          <w:rFonts w:ascii="Times New Roman" w:hAnsi="Times New Roman"/>
          <w:color w:val="000000"/>
          <w:lang w:eastAsia="ar-SA"/>
        </w:rPr>
        <w:t>sługi geodezyjne mgr inż. Kazimierz Król</w:t>
      </w:r>
      <w:r>
        <w:rPr>
          <w:rFonts w:ascii="Times New Roman" w:hAnsi="Times New Roman"/>
          <w:color w:val="000000"/>
          <w:lang w:eastAsia="ar-SA"/>
        </w:rPr>
        <w:t>”</w:t>
      </w:r>
      <w:r w:rsidR="006D2516">
        <w:rPr>
          <w:rFonts w:ascii="Times New Roman" w:hAnsi="Times New Roman"/>
          <w:b/>
          <w:color w:val="000000"/>
          <w:lang w:eastAsia="ar-SA"/>
        </w:rPr>
        <w:t xml:space="preserve">, </w:t>
      </w:r>
      <w:r w:rsidR="00B06DAA" w:rsidRPr="00B06DAA">
        <w:rPr>
          <w:rFonts w:ascii="Times New Roman" w:hAnsi="Times New Roman"/>
          <w:color w:val="000000"/>
          <w:lang w:eastAsia="ar-SA"/>
        </w:rPr>
        <w:t>z siedzibą</w:t>
      </w:r>
      <w:r w:rsidR="00F15D44">
        <w:rPr>
          <w:rFonts w:ascii="Times New Roman" w:hAnsi="Times New Roman"/>
          <w:color w:val="000000"/>
          <w:lang w:eastAsia="ar-SA"/>
        </w:rPr>
        <w:t xml:space="preserve"> przy</w:t>
      </w:r>
      <w:r w:rsidR="006D2516">
        <w:rPr>
          <w:rFonts w:ascii="Times New Roman" w:hAnsi="Times New Roman"/>
          <w:color w:val="000000"/>
          <w:lang w:eastAsia="ar-SA"/>
        </w:rPr>
        <w:t xml:space="preserve"> ul. Mickiewicza 36, 06-100 Pułtusk, </w:t>
      </w:r>
      <w:r>
        <w:rPr>
          <w:rFonts w:ascii="Times New Roman" w:hAnsi="Times New Roman"/>
          <w:color w:val="000000"/>
          <w:lang w:eastAsia="ar-SA"/>
        </w:rPr>
        <w:t xml:space="preserve">wpisaną do Centralnej Ewidencji i Informacji o Działalności Gospodarczej Rzeczpospolitej Polskiej </w:t>
      </w:r>
      <w:r w:rsidR="006D2516">
        <w:rPr>
          <w:rFonts w:ascii="Times New Roman" w:hAnsi="Times New Roman"/>
          <w:color w:val="000000"/>
          <w:lang w:eastAsia="ar-SA"/>
        </w:rPr>
        <w:t>NIP: 568-102-04-65, REGON: 130254760</w:t>
      </w:r>
      <w:r w:rsidR="006D2516" w:rsidRPr="006D2516">
        <w:rPr>
          <w:rFonts w:ascii="Times New Roman" w:hAnsi="Times New Roman"/>
          <w:b/>
          <w:color w:val="000000"/>
          <w:lang w:eastAsia="ar-SA"/>
        </w:rPr>
        <w:t xml:space="preserve"> </w:t>
      </w:r>
      <w:r w:rsidR="00CF1D58">
        <w:rPr>
          <w:rFonts w:ascii="Times New Roman" w:hAnsi="Times New Roman"/>
          <w:color w:val="000000"/>
          <w:lang w:eastAsia="ar-SA"/>
        </w:rPr>
        <w:t>zwanym dalej „Wykonawcą</w:t>
      </w:r>
      <w:r w:rsidR="00CB2E75">
        <w:rPr>
          <w:rFonts w:ascii="Times New Roman" w:hAnsi="Times New Roman"/>
          <w:color w:val="000000"/>
          <w:lang w:eastAsia="ar-SA"/>
        </w:rPr>
        <w:t xml:space="preserve">”. </w:t>
      </w:r>
    </w:p>
    <w:p w14:paraId="1B351C8B" w14:textId="77777777" w:rsidR="00334CFB" w:rsidRPr="00436346" w:rsidRDefault="00334CFB" w:rsidP="00436346">
      <w:pPr>
        <w:widowControl w:val="0"/>
        <w:suppressAutoHyphens/>
        <w:spacing w:after="0" w:line="276" w:lineRule="auto"/>
        <w:jc w:val="center"/>
        <w:rPr>
          <w:rFonts w:ascii="Times New Roman" w:hAnsi="Times New Roman"/>
          <w:b/>
          <w:color w:val="000000"/>
          <w:lang w:eastAsia="ar-SA"/>
        </w:rPr>
      </w:pPr>
      <w:r w:rsidRPr="00436346">
        <w:rPr>
          <w:rFonts w:ascii="Times New Roman" w:hAnsi="Times New Roman"/>
          <w:b/>
          <w:color w:val="000000"/>
          <w:lang w:eastAsia="ar-SA"/>
        </w:rPr>
        <w:t>§ 1.</w:t>
      </w:r>
    </w:p>
    <w:p w14:paraId="0ED49A3C" w14:textId="5F0AD375" w:rsidR="00334CFB" w:rsidRPr="00436346" w:rsidRDefault="007A3E02" w:rsidP="00436346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color w:val="000000"/>
          <w:lang w:eastAsia="ar-SA"/>
        </w:rPr>
      </w:pPr>
      <w:r w:rsidRPr="00436346">
        <w:rPr>
          <w:rFonts w:ascii="Times New Roman" w:hAnsi="Times New Roman"/>
          <w:color w:val="000000"/>
          <w:lang w:eastAsia="ar-SA"/>
        </w:rPr>
        <w:t>Do zawarcia niniejszej umowy nie stosuje się przepisów ustawy z dnia 11 września 2019</w:t>
      </w:r>
      <w:r w:rsidR="00923636" w:rsidRPr="00436346">
        <w:rPr>
          <w:rFonts w:ascii="Times New Roman" w:hAnsi="Times New Roman"/>
          <w:color w:val="000000"/>
          <w:lang w:eastAsia="ar-SA"/>
        </w:rPr>
        <w:t xml:space="preserve"> r. Prawo zamówień publicznych (Dz. U. z 202</w:t>
      </w:r>
      <w:r w:rsidR="00945E56">
        <w:rPr>
          <w:rFonts w:ascii="Times New Roman" w:hAnsi="Times New Roman"/>
          <w:color w:val="000000"/>
          <w:lang w:eastAsia="ar-SA"/>
        </w:rPr>
        <w:t>4</w:t>
      </w:r>
      <w:r w:rsidR="00923636" w:rsidRPr="00436346">
        <w:rPr>
          <w:rFonts w:ascii="Times New Roman" w:hAnsi="Times New Roman"/>
          <w:color w:val="000000"/>
          <w:lang w:eastAsia="ar-SA"/>
        </w:rPr>
        <w:t xml:space="preserve"> r. poz. 1</w:t>
      </w:r>
      <w:r w:rsidR="00945E56">
        <w:rPr>
          <w:rFonts w:ascii="Times New Roman" w:hAnsi="Times New Roman"/>
          <w:color w:val="000000"/>
          <w:lang w:eastAsia="ar-SA"/>
        </w:rPr>
        <w:t>320</w:t>
      </w:r>
      <w:r w:rsidR="00890DE9">
        <w:rPr>
          <w:rFonts w:ascii="Times New Roman" w:hAnsi="Times New Roman"/>
          <w:color w:val="000000"/>
          <w:lang w:eastAsia="ar-SA"/>
        </w:rPr>
        <w:t>,</w:t>
      </w:r>
      <w:r w:rsidR="007072E1">
        <w:rPr>
          <w:rFonts w:ascii="Times New Roman" w:hAnsi="Times New Roman"/>
          <w:color w:val="000000"/>
          <w:lang w:eastAsia="ar-SA"/>
        </w:rPr>
        <w:t xml:space="preserve"> ze zm.</w:t>
      </w:r>
      <w:r w:rsidRPr="00436346">
        <w:rPr>
          <w:rFonts w:ascii="Times New Roman" w:hAnsi="Times New Roman"/>
          <w:color w:val="000000"/>
          <w:lang w:eastAsia="ar-SA"/>
        </w:rPr>
        <w:t>), zgodnie z art. 2 ust. 1 pkt 1 tej ustawy</w:t>
      </w:r>
      <w:r w:rsidR="00E53E58" w:rsidRPr="00436346">
        <w:rPr>
          <w:rFonts w:ascii="Times New Roman" w:hAnsi="Times New Roman"/>
          <w:color w:val="000000"/>
          <w:lang w:eastAsia="ar-SA"/>
        </w:rPr>
        <w:t xml:space="preserve">. </w:t>
      </w:r>
    </w:p>
    <w:p w14:paraId="2B19E363" w14:textId="77777777" w:rsidR="00334CFB" w:rsidRPr="00436346" w:rsidRDefault="00334CFB" w:rsidP="00436346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color w:val="000000"/>
          <w:lang w:eastAsia="ar-SA"/>
        </w:rPr>
      </w:pPr>
    </w:p>
    <w:p w14:paraId="06E15CD8" w14:textId="1E991B01" w:rsidR="005679C6" w:rsidRPr="00436346" w:rsidRDefault="006D171D" w:rsidP="00436346">
      <w:pPr>
        <w:widowControl w:val="0"/>
        <w:suppressAutoHyphens/>
        <w:spacing w:after="0" w:line="276" w:lineRule="auto"/>
        <w:jc w:val="center"/>
        <w:rPr>
          <w:rFonts w:ascii="Times New Roman" w:hAnsi="Times New Roman"/>
          <w:b/>
          <w:color w:val="000000"/>
          <w:lang w:eastAsia="ar-SA"/>
        </w:rPr>
      </w:pPr>
      <w:r w:rsidRPr="00436346">
        <w:rPr>
          <w:rFonts w:ascii="Times New Roman" w:hAnsi="Times New Roman"/>
          <w:b/>
          <w:color w:val="000000"/>
          <w:lang w:eastAsia="ar-SA"/>
        </w:rPr>
        <w:t xml:space="preserve">§ </w:t>
      </w:r>
      <w:r w:rsidR="001A6E64" w:rsidRPr="00436346">
        <w:rPr>
          <w:rFonts w:ascii="Times New Roman" w:hAnsi="Times New Roman"/>
          <w:b/>
          <w:color w:val="000000"/>
          <w:lang w:eastAsia="ar-SA"/>
        </w:rPr>
        <w:t>2</w:t>
      </w:r>
      <w:r w:rsidR="005679C6" w:rsidRPr="00436346">
        <w:rPr>
          <w:rFonts w:ascii="Times New Roman" w:hAnsi="Times New Roman"/>
          <w:b/>
          <w:color w:val="000000"/>
          <w:lang w:eastAsia="ar-SA"/>
        </w:rPr>
        <w:t>.</w:t>
      </w:r>
    </w:p>
    <w:p w14:paraId="49F0966F" w14:textId="13E49A01" w:rsidR="002E14B1" w:rsidRPr="00436346" w:rsidRDefault="0005283D" w:rsidP="00436346">
      <w:pPr>
        <w:pStyle w:val="Akapitzlist"/>
        <w:widowControl w:val="0"/>
        <w:numPr>
          <w:ilvl w:val="0"/>
          <w:numId w:val="7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436346">
        <w:rPr>
          <w:rFonts w:ascii="Times New Roman" w:hAnsi="Times New Roman"/>
          <w:color w:val="000000"/>
          <w:lang w:eastAsia="ar-SA"/>
        </w:rPr>
        <w:t>Przedmiotem umowy jest opracowanie przez Wykonawcę na rzecz Zamawiającego</w:t>
      </w:r>
      <w:r w:rsidR="00D771EF">
        <w:rPr>
          <w:rFonts w:ascii="Times New Roman" w:hAnsi="Times New Roman"/>
          <w:color w:val="000000"/>
          <w:lang w:eastAsia="ar-SA"/>
        </w:rPr>
        <w:t xml:space="preserve"> </w:t>
      </w:r>
      <w:r w:rsidR="00D771EF" w:rsidRPr="00D771EF">
        <w:rPr>
          <w:rFonts w:ascii="Times New Roman" w:hAnsi="Times New Roman"/>
          <w:color w:val="000000"/>
          <w:lang w:eastAsia="ar-SA"/>
        </w:rPr>
        <w:t xml:space="preserve">dokumentacji geodezyjnej w zakresie aktualizacji ewidencji gruntów i budynków realizowanej zgodnie z zapisami art. 41b ust. 3 pkt 4 ustawy z dnia 17 maja 1989 r. Prawo geodezyjne i kartograficzne (Dz.U. </w:t>
      </w:r>
      <w:r w:rsidR="00CA41A9">
        <w:rPr>
          <w:rFonts w:ascii="Times New Roman" w:hAnsi="Times New Roman"/>
          <w:color w:val="000000"/>
          <w:lang w:eastAsia="ar-SA"/>
        </w:rPr>
        <w:t xml:space="preserve">z </w:t>
      </w:r>
      <w:r w:rsidR="00D771EF" w:rsidRPr="00D771EF">
        <w:rPr>
          <w:rFonts w:ascii="Times New Roman" w:hAnsi="Times New Roman"/>
          <w:color w:val="000000"/>
          <w:lang w:eastAsia="ar-SA"/>
        </w:rPr>
        <w:t>2024</w:t>
      </w:r>
      <w:r w:rsidR="00CA41A9">
        <w:rPr>
          <w:rFonts w:ascii="Times New Roman" w:hAnsi="Times New Roman"/>
          <w:color w:val="000000"/>
          <w:lang w:eastAsia="ar-SA"/>
        </w:rPr>
        <w:t>r.</w:t>
      </w:r>
      <w:r w:rsidR="00D771EF" w:rsidRPr="00D771EF">
        <w:rPr>
          <w:rFonts w:ascii="Times New Roman" w:hAnsi="Times New Roman"/>
          <w:color w:val="000000"/>
          <w:lang w:eastAsia="ar-SA"/>
        </w:rPr>
        <w:t xml:space="preserve"> </w:t>
      </w:r>
      <w:proofErr w:type="spellStart"/>
      <w:r w:rsidR="00D771EF" w:rsidRPr="00D771EF">
        <w:rPr>
          <w:rFonts w:ascii="Times New Roman" w:hAnsi="Times New Roman"/>
          <w:color w:val="000000"/>
          <w:lang w:eastAsia="ar-SA"/>
        </w:rPr>
        <w:t>poz</w:t>
      </w:r>
      <w:proofErr w:type="spellEnd"/>
      <w:r w:rsidR="00D771EF" w:rsidRPr="00D771EF">
        <w:rPr>
          <w:rFonts w:ascii="Times New Roman" w:hAnsi="Times New Roman"/>
          <w:color w:val="000000"/>
          <w:lang w:eastAsia="ar-SA"/>
        </w:rPr>
        <w:t xml:space="preserve"> 1151</w:t>
      </w:r>
      <w:r w:rsidR="00CA41A9">
        <w:rPr>
          <w:rFonts w:ascii="Times New Roman" w:hAnsi="Times New Roman"/>
          <w:color w:val="000000"/>
          <w:lang w:eastAsia="ar-SA"/>
        </w:rPr>
        <w:t xml:space="preserve">, z </w:t>
      </w:r>
      <w:proofErr w:type="spellStart"/>
      <w:r w:rsidR="00CA41A9">
        <w:rPr>
          <w:rFonts w:ascii="Times New Roman" w:hAnsi="Times New Roman"/>
          <w:color w:val="000000"/>
          <w:lang w:eastAsia="ar-SA"/>
        </w:rPr>
        <w:t>późn</w:t>
      </w:r>
      <w:proofErr w:type="spellEnd"/>
      <w:r w:rsidR="00CA41A9">
        <w:rPr>
          <w:rFonts w:ascii="Times New Roman" w:hAnsi="Times New Roman"/>
          <w:color w:val="000000"/>
          <w:lang w:eastAsia="ar-SA"/>
        </w:rPr>
        <w:t>.</w:t>
      </w:r>
      <w:r w:rsidR="004F3E5B">
        <w:rPr>
          <w:rFonts w:ascii="Times New Roman" w:hAnsi="Times New Roman"/>
          <w:color w:val="000000"/>
          <w:lang w:eastAsia="ar-SA"/>
        </w:rPr>
        <w:t xml:space="preserve"> </w:t>
      </w:r>
      <w:r w:rsidR="00CA41A9">
        <w:rPr>
          <w:rFonts w:ascii="Times New Roman" w:hAnsi="Times New Roman"/>
          <w:color w:val="000000"/>
          <w:lang w:eastAsia="ar-SA"/>
        </w:rPr>
        <w:t>zm.</w:t>
      </w:r>
      <w:r w:rsidR="00D771EF" w:rsidRPr="00D771EF">
        <w:rPr>
          <w:rFonts w:ascii="Times New Roman" w:hAnsi="Times New Roman"/>
          <w:color w:val="000000"/>
          <w:lang w:eastAsia="ar-SA"/>
        </w:rPr>
        <w:t xml:space="preserve">) dotyczącej wykonania pomiaru kontrolnego i zbadania stanu prawnego działek oznaczonych nr </w:t>
      </w:r>
      <w:proofErr w:type="spellStart"/>
      <w:r w:rsidR="00D771EF" w:rsidRPr="00D771EF">
        <w:rPr>
          <w:rFonts w:ascii="Times New Roman" w:hAnsi="Times New Roman"/>
          <w:color w:val="000000"/>
          <w:lang w:eastAsia="ar-SA"/>
        </w:rPr>
        <w:t>ewid</w:t>
      </w:r>
      <w:proofErr w:type="spellEnd"/>
      <w:r w:rsidR="00D771EF" w:rsidRPr="00D771EF">
        <w:rPr>
          <w:rFonts w:ascii="Times New Roman" w:hAnsi="Times New Roman"/>
          <w:color w:val="000000"/>
          <w:lang w:eastAsia="ar-SA"/>
        </w:rPr>
        <w:t>. 47, 46/5, 46/4, 46/7, 46/6, 46/2 i 46/1 położonych w obrębie 24, miasta Pułtusk.</w:t>
      </w:r>
      <w:r w:rsidRPr="00436346">
        <w:rPr>
          <w:rFonts w:ascii="Times New Roman" w:hAnsi="Times New Roman"/>
          <w:color w:val="000000"/>
          <w:lang w:eastAsia="ar-SA"/>
        </w:rPr>
        <w:t xml:space="preserve"> </w:t>
      </w:r>
    </w:p>
    <w:p w14:paraId="178617FE" w14:textId="0E31BA07" w:rsidR="006D171D" w:rsidRPr="00436346" w:rsidRDefault="006D171D" w:rsidP="00436346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</w:rPr>
      </w:pPr>
      <w:r w:rsidRPr="00436346">
        <w:rPr>
          <w:rFonts w:ascii="Times New Roman" w:hAnsi="Times New Roman"/>
          <w:lang w:eastAsia="ar-SA"/>
        </w:rPr>
        <w:t>Prace geodezyjne należy wykonać zgodnie z ustawą z dnia 17 maja 1989</w:t>
      </w:r>
      <w:r w:rsidR="00C86CE4" w:rsidRPr="00436346">
        <w:rPr>
          <w:rFonts w:ascii="Times New Roman" w:hAnsi="Times New Roman"/>
          <w:lang w:eastAsia="ar-SA"/>
        </w:rPr>
        <w:t xml:space="preserve"> </w:t>
      </w:r>
      <w:r w:rsidRPr="00436346">
        <w:rPr>
          <w:rFonts w:ascii="Times New Roman" w:hAnsi="Times New Roman"/>
          <w:lang w:eastAsia="ar-SA"/>
        </w:rPr>
        <w:t>r. Prawo geodezyjne i kartograficzne (</w:t>
      </w:r>
      <w:r w:rsidR="00F9704E" w:rsidRPr="00436346">
        <w:rPr>
          <w:rFonts w:ascii="Times New Roman" w:hAnsi="Times New Roman"/>
          <w:lang w:eastAsia="ar-SA"/>
        </w:rPr>
        <w:t>Dz. U. z 202</w:t>
      </w:r>
      <w:r w:rsidR="00B74665">
        <w:rPr>
          <w:rFonts w:ascii="Times New Roman" w:hAnsi="Times New Roman"/>
          <w:lang w:eastAsia="ar-SA"/>
        </w:rPr>
        <w:t>4</w:t>
      </w:r>
      <w:r w:rsidR="00F9704E" w:rsidRPr="00436346">
        <w:rPr>
          <w:rFonts w:ascii="Times New Roman" w:hAnsi="Times New Roman"/>
          <w:lang w:eastAsia="ar-SA"/>
        </w:rPr>
        <w:t xml:space="preserve"> r. poz. 1</w:t>
      </w:r>
      <w:r w:rsidR="00B74665">
        <w:rPr>
          <w:rFonts w:ascii="Times New Roman" w:hAnsi="Times New Roman"/>
          <w:lang w:eastAsia="ar-SA"/>
        </w:rPr>
        <w:t>15</w:t>
      </w:r>
      <w:r w:rsidR="00890DE9">
        <w:rPr>
          <w:rFonts w:ascii="Times New Roman" w:hAnsi="Times New Roman"/>
          <w:lang w:eastAsia="ar-SA"/>
        </w:rPr>
        <w:t>1</w:t>
      </w:r>
      <w:r w:rsidR="00CA41A9">
        <w:rPr>
          <w:rFonts w:ascii="Times New Roman" w:hAnsi="Times New Roman"/>
          <w:lang w:eastAsia="ar-SA"/>
        </w:rPr>
        <w:t>,</w:t>
      </w:r>
      <w:r w:rsidR="00AE3A6F">
        <w:rPr>
          <w:rFonts w:ascii="Times New Roman" w:hAnsi="Times New Roman"/>
          <w:lang w:eastAsia="ar-SA"/>
        </w:rPr>
        <w:t xml:space="preserve"> </w:t>
      </w:r>
      <w:r w:rsidR="00F9704E" w:rsidRPr="00436346">
        <w:rPr>
          <w:rFonts w:ascii="Times New Roman" w:hAnsi="Times New Roman"/>
          <w:lang w:eastAsia="ar-SA"/>
        </w:rPr>
        <w:t xml:space="preserve">z </w:t>
      </w:r>
      <w:proofErr w:type="spellStart"/>
      <w:r w:rsidR="00F9704E" w:rsidRPr="00436346">
        <w:rPr>
          <w:rFonts w:ascii="Times New Roman" w:hAnsi="Times New Roman"/>
          <w:lang w:eastAsia="ar-SA"/>
        </w:rPr>
        <w:t>późn</w:t>
      </w:r>
      <w:proofErr w:type="spellEnd"/>
      <w:r w:rsidR="00F9704E" w:rsidRPr="00436346">
        <w:rPr>
          <w:rFonts w:ascii="Times New Roman" w:hAnsi="Times New Roman"/>
          <w:lang w:eastAsia="ar-SA"/>
        </w:rPr>
        <w:t>. zm.</w:t>
      </w:r>
      <w:r w:rsidRPr="00436346">
        <w:rPr>
          <w:rFonts w:ascii="Times New Roman" w:hAnsi="Times New Roman"/>
          <w:lang w:eastAsia="ar-SA"/>
        </w:rPr>
        <w:t>) i jej przepisami wykonawczymi.</w:t>
      </w:r>
    </w:p>
    <w:p w14:paraId="0E53324F" w14:textId="687B33EF" w:rsidR="00CE2F5E" w:rsidRPr="00436346" w:rsidRDefault="006D171D" w:rsidP="00436346">
      <w:pPr>
        <w:pStyle w:val="Akapitzlist"/>
        <w:numPr>
          <w:ilvl w:val="0"/>
          <w:numId w:val="7"/>
        </w:numPr>
        <w:tabs>
          <w:tab w:val="center" w:pos="426"/>
          <w:tab w:val="left" w:pos="3120"/>
          <w:tab w:val="right" w:pos="9070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/>
          <w:lang w:eastAsia="ar-SA"/>
        </w:rPr>
      </w:pPr>
      <w:r w:rsidRPr="00436346">
        <w:rPr>
          <w:rFonts w:ascii="Times New Roman" w:hAnsi="Times New Roman"/>
          <w:lang w:eastAsia="ar-SA"/>
        </w:rPr>
        <w:t xml:space="preserve">Wszelkie niezbędne do wykonania umowy materiały dostarcza Wykonawca we własnym zakresie na koszt Zamawiającego uwzględniony w cenie. </w:t>
      </w:r>
    </w:p>
    <w:p w14:paraId="5B04C695" w14:textId="77777777" w:rsidR="001D4722" w:rsidRPr="00436346" w:rsidRDefault="001D4722" w:rsidP="00436346">
      <w:pPr>
        <w:tabs>
          <w:tab w:val="center" w:pos="284"/>
          <w:tab w:val="left" w:pos="3120"/>
          <w:tab w:val="right" w:pos="9070"/>
        </w:tabs>
        <w:suppressAutoHyphens/>
        <w:spacing w:after="0" w:line="276" w:lineRule="auto"/>
        <w:jc w:val="both"/>
        <w:rPr>
          <w:rFonts w:ascii="Times New Roman" w:hAnsi="Times New Roman"/>
          <w:lang w:eastAsia="ar-SA"/>
        </w:rPr>
      </w:pPr>
    </w:p>
    <w:p w14:paraId="28BDBBAB" w14:textId="0F7F1977" w:rsidR="006D171D" w:rsidRPr="00436346" w:rsidRDefault="006D171D" w:rsidP="00436346">
      <w:pPr>
        <w:tabs>
          <w:tab w:val="center" w:pos="284"/>
          <w:tab w:val="left" w:pos="3120"/>
          <w:tab w:val="right" w:pos="9070"/>
        </w:tabs>
        <w:suppressAutoHyphens/>
        <w:spacing w:after="0" w:line="276" w:lineRule="auto"/>
        <w:jc w:val="center"/>
        <w:rPr>
          <w:rFonts w:ascii="Times New Roman" w:hAnsi="Times New Roman"/>
          <w:b/>
          <w:lang w:eastAsia="ar-SA"/>
        </w:rPr>
      </w:pPr>
      <w:r w:rsidRPr="00436346">
        <w:rPr>
          <w:rFonts w:ascii="Times New Roman" w:hAnsi="Times New Roman"/>
          <w:b/>
          <w:lang w:eastAsia="ar-SA"/>
        </w:rPr>
        <w:t xml:space="preserve">§ </w:t>
      </w:r>
      <w:r w:rsidR="00B76B63" w:rsidRPr="00436346">
        <w:rPr>
          <w:rFonts w:ascii="Times New Roman" w:hAnsi="Times New Roman"/>
          <w:b/>
          <w:lang w:eastAsia="ar-SA"/>
        </w:rPr>
        <w:t>3</w:t>
      </w:r>
      <w:r w:rsidR="005679C6" w:rsidRPr="00436346">
        <w:rPr>
          <w:rFonts w:ascii="Times New Roman" w:hAnsi="Times New Roman"/>
          <w:b/>
          <w:lang w:eastAsia="ar-SA"/>
        </w:rPr>
        <w:t>.</w:t>
      </w:r>
    </w:p>
    <w:p w14:paraId="78622555" w14:textId="02DCF434" w:rsidR="0027082B" w:rsidRPr="00451C1B" w:rsidRDefault="0027082B" w:rsidP="0027082B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color w:val="000000"/>
          <w:lang w:eastAsia="ar-SA"/>
        </w:rPr>
      </w:pPr>
      <w:r w:rsidRPr="00451C1B">
        <w:rPr>
          <w:rFonts w:ascii="Times New Roman" w:hAnsi="Times New Roman"/>
          <w:color w:val="000000"/>
          <w:lang w:eastAsia="ar-SA"/>
        </w:rPr>
        <w:t xml:space="preserve">Wykonawca nie może </w:t>
      </w:r>
      <w:r>
        <w:rPr>
          <w:rFonts w:ascii="Times New Roman" w:hAnsi="Times New Roman"/>
          <w:color w:val="000000"/>
          <w:lang w:eastAsia="ar-SA"/>
        </w:rPr>
        <w:t xml:space="preserve">dokonać cesji żadnych praw i roszczeń lub przeniesienia obowiązków wynikających                   z umowy na rzecz osoby trzeciej bez uprzedniej pisemnej zgody </w:t>
      </w:r>
      <w:r w:rsidRPr="00451C1B">
        <w:rPr>
          <w:rFonts w:ascii="Times New Roman" w:hAnsi="Times New Roman"/>
          <w:color w:val="000000"/>
          <w:lang w:eastAsia="ar-SA"/>
        </w:rPr>
        <w:t>Zamawiającego.</w:t>
      </w:r>
    </w:p>
    <w:p w14:paraId="68ED8FBC" w14:textId="77777777" w:rsidR="001D4722" w:rsidRPr="00436346" w:rsidRDefault="001D4722" w:rsidP="00436346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color w:val="000000"/>
          <w:lang w:eastAsia="ar-SA"/>
        </w:rPr>
      </w:pPr>
    </w:p>
    <w:p w14:paraId="42E09A46" w14:textId="105C7D49" w:rsidR="006D171D" w:rsidRPr="00436346" w:rsidRDefault="006D171D" w:rsidP="00436346">
      <w:pPr>
        <w:widowControl w:val="0"/>
        <w:suppressAutoHyphens/>
        <w:spacing w:after="0" w:line="276" w:lineRule="auto"/>
        <w:jc w:val="center"/>
        <w:rPr>
          <w:rFonts w:ascii="Times New Roman" w:hAnsi="Times New Roman"/>
          <w:b/>
          <w:color w:val="000000"/>
          <w:lang w:eastAsia="ar-SA"/>
        </w:rPr>
      </w:pPr>
      <w:r w:rsidRPr="00436346">
        <w:rPr>
          <w:rFonts w:ascii="Times New Roman" w:hAnsi="Times New Roman"/>
          <w:b/>
          <w:color w:val="000000"/>
          <w:lang w:eastAsia="ar-SA"/>
        </w:rPr>
        <w:t xml:space="preserve">§ </w:t>
      </w:r>
      <w:r w:rsidR="00E97D0C" w:rsidRPr="00436346">
        <w:rPr>
          <w:rFonts w:ascii="Times New Roman" w:hAnsi="Times New Roman"/>
          <w:b/>
          <w:color w:val="000000"/>
          <w:lang w:eastAsia="ar-SA"/>
        </w:rPr>
        <w:t>4</w:t>
      </w:r>
      <w:r w:rsidR="005679C6" w:rsidRPr="00436346">
        <w:rPr>
          <w:rFonts w:ascii="Times New Roman" w:hAnsi="Times New Roman"/>
          <w:b/>
          <w:color w:val="000000"/>
          <w:lang w:eastAsia="ar-SA"/>
        </w:rPr>
        <w:t>.</w:t>
      </w:r>
    </w:p>
    <w:p w14:paraId="6167F80B" w14:textId="4FEB466F" w:rsidR="005D6219" w:rsidRPr="00436346" w:rsidRDefault="005D6219" w:rsidP="00436346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/>
          <w:b/>
          <w:bCs/>
        </w:rPr>
      </w:pPr>
      <w:r w:rsidRPr="00436346">
        <w:rPr>
          <w:rFonts w:ascii="Times New Roman" w:hAnsi="Times New Roman"/>
        </w:rPr>
        <w:t xml:space="preserve">Ustala się termin wykonania prac do dnia </w:t>
      </w:r>
      <w:r w:rsidR="00AE3A6F">
        <w:rPr>
          <w:rFonts w:ascii="Times New Roman" w:hAnsi="Times New Roman"/>
          <w:b/>
          <w:bCs/>
        </w:rPr>
        <w:t>29</w:t>
      </w:r>
      <w:r w:rsidR="007F6D0A">
        <w:rPr>
          <w:rFonts w:ascii="Times New Roman" w:hAnsi="Times New Roman"/>
          <w:b/>
          <w:bCs/>
        </w:rPr>
        <w:t xml:space="preserve"> sierpnia </w:t>
      </w:r>
      <w:r w:rsidRPr="00436346">
        <w:rPr>
          <w:rFonts w:ascii="Times New Roman" w:hAnsi="Times New Roman"/>
          <w:b/>
          <w:bCs/>
        </w:rPr>
        <w:t>202</w:t>
      </w:r>
      <w:r w:rsidR="00B14CD7">
        <w:rPr>
          <w:rFonts w:ascii="Times New Roman" w:hAnsi="Times New Roman"/>
          <w:b/>
          <w:bCs/>
        </w:rPr>
        <w:t>5</w:t>
      </w:r>
      <w:r w:rsidRPr="00436346">
        <w:rPr>
          <w:rFonts w:ascii="Times New Roman" w:hAnsi="Times New Roman"/>
          <w:b/>
          <w:bCs/>
        </w:rPr>
        <w:t xml:space="preserve"> r.</w:t>
      </w:r>
    </w:p>
    <w:p w14:paraId="469EDF2D" w14:textId="77777777" w:rsidR="006C2971" w:rsidRDefault="00DB0112" w:rsidP="006C2971">
      <w:pPr>
        <w:pStyle w:val="Akapitzlist"/>
        <w:numPr>
          <w:ilvl w:val="0"/>
          <w:numId w:val="10"/>
        </w:numPr>
        <w:spacing w:after="20" w:line="276" w:lineRule="auto"/>
        <w:ind w:left="284" w:hanging="284"/>
        <w:jc w:val="both"/>
        <w:rPr>
          <w:rFonts w:ascii="Times New Roman" w:hAnsi="Times New Roman"/>
        </w:rPr>
      </w:pPr>
      <w:r w:rsidRPr="00436346">
        <w:rPr>
          <w:rFonts w:ascii="Times New Roman" w:hAnsi="Times New Roman"/>
        </w:rPr>
        <w:t xml:space="preserve">W terminie </w:t>
      </w:r>
      <w:r w:rsidR="007A0145" w:rsidRPr="0019488B">
        <w:rPr>
          <w:rFonts w:ascii="Times New Roman" w:hAnsi="Times New Roman"/>
        </w:rPr>
        <w:t>14</w:t>
      </w:r>
      <w:r w:rsidRPr="0019488B">
        <w:rPr>
          <w:rFonts w:ascii="Times New Roman" w:hAnsi="Times New Roman"/>
        </w:rPr>
        <w:t xml:space="preserve"> dni</w:t>
      </w:r>
      <w:r w:rsidRPr="00436346">
        <w:rPr>
          <w:rFonts w:ascii="Times New Roman" w:hAnsi="Times New Roman"/>
        </w:rPr>
        <w:t xml:space="preserve"> od dnia podpisania umowy Wykonawca opracuje w uzgodnieniu z Geodetą Powiatowym w Pułtusku szczegółowy harmonog</w:t>
      </w:r>
      <w:r w:rsidR="007A0145" w:rsidRPr="00436346">
        <w:rPr>
          <w:rFonts w:ascii="Times New Roman" w:hAnsi="Times New Roman"/>
        </w:rPr>
        <w:t>ram realizacji przedmiotu umowy.</w:t>
      </w:r>
    </w:p>
    <w:p w14:paraId="4CEBE326" w14:textId="2A4AB1E2" w:rsidR="006C2971" w:rsidRPr="006C2971" w:rsidRDefault="006C2971" w:rsidP="006C2971">
      <w:pPr>
        <w:pStyle w:val="Akapitzlist"/>
        <w:numPr>
          <w:ilvl w:val="0"/>
          <w:numId w:val="10"/>
        </w:numPr>
        <w:spacing w:after="20" w:line="276" w:lineRule="auto"/>
        <w:ind w:left="284" w:hanging="284"/>
        <w:jc w:val="both"/>
        <w:rPr>
          <w:rFonts w:ascii="Times New Roman" w:hAnsi="Times New Roman"/>
        </w:rPr>
      </w:pPr>
      <w:r w:rsidRPr="006C2971">
        <w:rPr>
          <w:rFonts w:ascii="Times New Roman" w:hAnsi="Times New Roman"/>
        </w:rPr>
        <w:t xml:space="preserve">Zamawiający przewiduje przeprowadzanie monitoringu wykonania umowy, mającego na celu zweryfikowanie zaawansowania prac - w terminie wskazanym przez Zamawiającego, przypadającym </w:t>
      </w:r>
      <w:r w:rsidR="00F72224">
        <w:rPr>
          <w:rFonts w:ascii="Times New Roman" w:hAnsi="Times New Roman"/>
        </w:rPr>
        <w:t xml:space="preserve">                    </w:t>
      </w:r>
      <w:r w:rsidRPr="006C2971">
        <w:rPr>
          <w:rFonts w:ascii="Times New Roman" w:hAnsi="Times New Roman"/>
        </w:rPr>
        <w:t xml:space="preserve">w ciągu 3 miesięcy od zawarcia umowy. W przypadku umownego wydłużenia terminu o którym mowa </w:t>
      </w:r>
      <w:r w:rsidR="00F72224">
        <w:rPr>
          <w:rFonts w:ascii="Times New Roman" w:hAnsi="Times New Roman"/>
        </w:rPr>
        <w:t xml:space="preserve">                  </w:t>
      </w:r>
      <w:r w:rsidRPr="006C2971">
        <w:rPr>
          <w:rFonts w:ascii="Times New Roman" w:hAnsi="Times New Roman"/>
        </w:rPr>
        <w:t>w ust. 1 kolejne monitoringi będą wykonywane w terminie wskazanym przez Zamawiającego, przypadającym w ciągu 3 miesięcy od zakończenia poprzedniego monitoringu.</w:t>
      </w:r>
    </w:p>
    <w:p w14:paraId="0B4E0F71" w14:textId="62AF431D" w:rsidR="007B284E" w:rsidRPr="009178E1" w:rsidRDefault="00B579FC" w:rsidP="009178E1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</w:pPr>
      <w:r w:rsidRPr="00436346">
        <w:rPr>
          <w:rFonts w:ascii="Times New Roman" w:hAnsi="Times New Roman"/>
        </w:rPr>
        <w:t>Za termin zakończenia prac przyjmuje się dzień ostatecznego odbioru prac.</w:t>
      </w:r>
      <w:r w:rsidR="00DB0112" w:rsidRPr="00436346">
        <w:rPr>
          <w:rFonts w:ascii="Times New Roman" w:hAnsi="Times New Roman"/>
        </w:rPr>
        <w:t xml:space="preserve"> Do terminu wykonania prac </w:t>
      </w:r>
      <w:r w:rsidR="0027082B">
        <w:rPr>
          <w:rFonts w:ascii="Times New Roman" w:hAnsi="Times New Roman"/>
        </w:rPr>
        <w:t xml:space="preserve">                </w:t>
      </w:r>
      <w:r w:rsidR="00DB0112" w:rsidRPr="00436346">
        <w:rPr>
          <w:rFonts w:ascii="Times New Roman" w:hAnsi="Times New Roman"/>
        </w:rPr>
        <w:t>w ust. 1 wlicza się zgłoszenie przez Wykonawcę gotowości do odbioru prac i odbiór prac.</w:t>
      </w:r>
    </w:p>
    <w:p w14:paraId="543A4016" w14:textId="350109C2" w:rsidR="005679C6" w:rsidRPr="00436346" w:rsidRDefault="006D171D" w:rsidP="00436346">
      <w:pPr>
        <w:widowControl w:val="0"/>
        <w:suppressAutoHyphens/>
        <w:spacing w:after="0" w:line="276" w:lineRule="auto"/>
        <w:jc w:val="center"/>
        <w:rPr>
          <w:rFonts w:ascii="Times New Roman" w:hAnsi="Times New Roman"/>
          <w:b/>
          <w:color w:val="000000"/>
          <w:lang w:eastAsia="ar-SA"/>
        </w:rPr>
      </w:pPr>
      <w:r w:rsidRPr="00436346">
        <w:rPr>
          <w:rFonts w:ascii="Times New Roman" w:hAnsi="Times New Roman"/>
          <w:b/>
          <w:color w:val="000000"/>
          <w:lang w:eastAsia="ar-SA"/>
        </w:rPr>
        <w:t xml:space="preserve">§ </w:t>
      </w:r>
      <w:r w:rsidR="002F07F1" w:rsidRPr="00436346">
        <w:rPr>
          <w:rFonts w:ascii="Times New Roman" w:hAnsi="Times New Roman"/>
          <w:b/>
          <w:color w:val="000000"/>
          <w:lang w:eastAsia="ar-SA"/>
        </w:rPr>
        <w:t>5</w:t>
      </w:r>
      <w:r w:rsidR="005679C6" w:rsidRPr="00436346">
        <w:rPr>
          <w:rFonts w:ascii="Times New Roman" w:hAnsi="Times New Roman"/>
          <w:b/>
          <w:color w:val="000000"/>
          <w:lang w:eastAsia="ar-SA"/>
        </w:rPr>
        <w:t>.</w:t>
      </w:r>
    </w:p>
    <w:p w14:paraId="59B96468" w14:textId="68CD8F7F" w:rsidR="006D171D" w:rsidRPr="00436346" w:rsidRDefault="006D171D" w:rsidP="00436346">
      <w:pPr>
        <w:pStyle w:val="Akapitzlist"/>
        <w:widowControl w:val="0"/>
        <w:numPr>
          <w:ilvl w:val="0"/>
          <w:numId w:val="12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/>
          <w:b/>
          <w:color w:val="000000"/>
          <w:lang w:eastAsia="ar-SA"/>
        </w:rPr>
      </w:pPr>
      <w:r w:rsidRPr="00436346">
        <w:rPr>
          <w:rFonts w:ascii="Times New Roman" w:hAnsi="Times New Roman"/>
          <w:color w:val="000000"/>
          <w:lang w:eastAsia="ar-SA"/>
        </w:rPr>
        <w:t>Cenę umowną za wykonanie zadania określonego w §</w:t>
      </w:r>
      <w:r w:rsidR="009E06AE" w:rsidRPr="00436346">
        <w:rPr>
          <w:rFonts w:ascii="Times New Roman" w:hAnsi="Times New Roman"/>
          <w:color w:val="000000"/>
          <w:lang w:eastAsia="ar-SA"/>
        </w:rPr>
        <w:t xml:space="preserve"> </w:t>
      </w:r>
      <w:r w:rsidR="00236001" w:rsidRPr="00436346">
        <w:rPr>
          <w:rFonts w:ascii="Times New Roman" w:hAnsi="Times New Roman"/>
          <w:color w:val="000000"/>
          <w:lang w:eastAsia="ar-SA"/>
        </w:rPr>
        <w:t>2</w:t>
      </w:r>
      <w:r w:rsidRPr="00436346">
        <w:rPr>
          <w:rFonts w:ascii="Times New Roman" w:hAnsi="Times New Roman"/>
          <w:color w:val="000000"/>
          <w:lang w:eastAsia="ar-SA"/>
        </w:rPr>
        <w:t xml:space="preserve"> umowy ustala się na</w:t>
      </w:r>
      <w:r w:rsidR="006D2516">
        <w:rPr>
          <w:rFonts w:ascii="Times New Roman" w:hAnsi="Times New Roman"/>
          <w:color w:val="000000"/>
          <w:lang w:eastAsia="ar-SA"/>
        </w:rPr>
        <w:t xml:space="preserve"> </w:t>
      </w:r>
      <w:r w:rsidR="006D2516" w:rsidRPr="006D2516">
        <w:rPr>
          <w:rFonts w:ascii="Times New Roman" w:hAnsi="Times New Roman"/>
          <w:b/>
          <w:bCs/>
          <w:color w:val="000000"/>
          <w:lang w:eastAsia="ar-SA"/>
        </w:rPr>
        <w:t>7000,00</w:t>
      </w:r>
      <w:r w:rsidR="006D2516">
        <w:rPr>
          <w:rFonts w:ascii="Times New Roman" w:hAnsi="Times New Roman"/>
          <w:color w:val="000000"/>
          <w:lang w:eastAsia="ar-SA"/>
        </w:rPr>
        <w:t xml:space="preserve"> </w:t>
      </w:r>
      <w:r w:rsidRPr="00436346">
        <w:rPr>
          <w:rFonts w:ascii="Times New Roman" w:hAnsi="Times New Roman"/>
          <w:b/>
          <w:bCs/>
          <w:color w:val="000000"/>
          <w:lang w:eastAsia="ar-SA"/>
        </w:rPr>
        <w:t>PLN brutto</w:t>
      </w:r>
      <w:r w:rsidRPr="00436346">
        <w:rPr>
          <w:rFonts w:ascii="Times New Roman" w:hAnsi="Times New Roman"/>
          <w:color w:val="000000"/>
          <w:lang w:eastAsia="ar-SA"/>
        </w:rPr>
        <w:t xml:space="preserve"> </w:t>
      </w:r>
      <w:r w:rsidRPr="00436346">
        <w:rPr>
          <w:rFonts w:ascii="Times New Roman" w:hAnsi="Times New Roman"/>
          <w:i/>
          <w:iCs/>
          <w:color w:val="000000"/>
          <w:lang w:eastAsia="ar-SA"/>
        </w:rPr>
        <w:t>(słownie</w:t>
      </w:r>
      <w:r w:rsidR="00F85459" w:rsidRPr="00436346">
        <w:rPr>
          <w:rFonts w:ascii="Times New Roman" w:hAnsi="Times New Roman"/>
          <w:i/>
          <w:iCs/>
          <w:color w:val="000000"/>
          <w:lang w:eastAsia="ar-SA"/>
        </w:rPr>
        <w:t xml:space="preserve">: </w:t>
      </w:r>
      <w:r w:rsidR="006D2516">
        <w:rPr>
          <w:rFonts w:ascii="Times New Roman" w:hAnsi="Times New Roman"/>
          <w:i/>
          <w:iCs/>
          <w:color w:val="000000"/>
          <w:lang w:eastAsia="ar-SA"/>
        </w:rPr>
        <w:t>siedem tysięcy złotych</w:t>
      </w:r>
      <w:r w:rsidR="00723CD7" w:rsidRPr="00436346">
        <w:rPr>
          <w:rFonts w:ascii="Times New Roman" w:hAnsi="Times New Roman"/>
          <w:i/>
          <w:iCs/>
          <w:color w:val="000000"/>
          <w:lang w:eastAsia="ar-SA"/>
        </w:rPr>
        <w:t xml:space="preserve"> </w:t>
      </w:r>
      <w:r w:rsidRPr="00436346">
        <w:rPr>
          <w:rFonts w:ascii="Times New Roman" w:hAnsi="Times New Roman"/>
          <w:i/>
          <w:iCs/>
          <w:color w:val="000000"/>
          <w:lang w:eastAsia="ar-SA"/>
        </w:rPr>
        <w:t>brutto.)</w:t>
      </w:r>
      <w:r w:rsidR="00EF0A40" w:rsidRPr="00436346">
        <w:rPr>
          <w:rFonts w:ascii="Times New Roman" w:hAnsi="Times New Roman"/>
          <w:iCs/>
          <w:color w:val="000000"/>
          <w:lang w:eastAsia="ar-SA"/>
        </w:rPr>
        <w:t>.</w:t>
      </w:r>
      <w:r w:rsidRPr="00436346">
        <w:rPr>
          <w:rFonts w:ascii="Times New Roman" w:hAnsi="Times New Roman"/>
          <w:i/>
          <w:iCs/>
          <w:color w:val="000000"/>
          <w:lang w:eastAsia="ar-SA"/>
        </w:rPr>
        <w:t xml:space="preserve"> </w:t>
      </w:r>
    </w:p>
    <w:p w14:paraId="514C12AF" w14:textId="2ED14B8F" w:rsidR="00A92234" w:rsidRPr="00436346" w:rsidRDefault="00A92234" w:rsidP="00436346">
      <w:pPr>
        <w:pStyle w:val="Akapitzlist"/>
        <w:widowControl w:val="0"/>
        <w:numPr>
          <w:ilvl w:val="0"/>
          <w:numId w:val="12"/>
        </w:numPr>
        <w:tabs>
          <w:tab w:val="left" w:pos="4082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ar-SA"/>
        </w:rPr>
      </w:pPr>
      <w:r w:rsidRPr="00436346">
        <w:rPr>
          <w:rFonts w:ascii="Times New Roman" w:hAnsi="Times New Roman"/>
          <w:color w:val="000000"/>
          <w:lang w:eastAsia="ar-SA"/>
        </w:rPr>
        <w:t xml:space="preserve">Cena ta obejmuje wykonanie pełnego zakresu prac, określonego w § 2 ust. 1 i 2 niniejszej umowy wraz </w:t>
      </w:r>
      <w:r w:rsidR="00436346">
        <w:rPr>
          <w:rFonts w:ascii="Times New Roman" w:hAnsi="Times New Roman"/>
          <w:color w:val="000000"/>
          <w:lang w:eastAsia="ar-SA"/>
        </w:rPr>
        <w:br/>
      </w:r>
      <w:r w:rsidRPr="00436346">
        <w:rPr>
          <w:rFonts w:ascii="Times New Roman" w:hAnsi="Times New Roman"/>
          <w:color w:val="000000"/>
          <w:lang w:eastAsia="ar-SA"/>
        </w:rPr>
        <w:t>z</w:t>
      </w:r>
      <w:r w:rsidR="00436346">
        <w:rPr>
          <w:rFonts w:ascii="Times New Roman" w:hAnsi="Times New Roman"/>
          <w:color w:val="000000"/>
          <w:lang w:eastAsia="ar-SA"/>
        </w:rPr>
        <w:t xml:space="preserve"> </w:t>
      </w:r>
      <w:r w:rsidRPr="00436346">
        <w:rPr>
          <w:rFonts w:ascii="Times New Roman" w:hAnsi="Times New Roman"/>
          <w:color w:val="000000"/>
          <w:lang w:eastAsia="ar-SA"/>
        </w:rPr>
        <w:t>kosztami określonymi w § 2 ust. 3 umowy.</w:t>
      </w:r>
    </w:p>
    <w:p w14:paraId="76FAD7B6" w14:textId="06FCCE50" w:rsidR="00EF0A40" w:rsidRPr="00436346" w:rsidRDefault="00EF0A40" w:rsidP="00436346">
      <w:pPr>
        <w:pStyle w:val="Akapitzlist"/>
        <w:widowControl w:val="0"/>
        <w:numPr>
          <w:ilvl w:val="0"/>
          <w:numId w:val="12"/>
        </w:numPr>
        <w:tabs>
          <w:tab w:val="left" w:pos="4082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ar-SA"/>
        </w:rPr>
      </w:pPr>
      <w:r w:rsidRPr="00436346">
        <w:rPr>
          <w:rFonts w:ascii="Times New Roman" w:hAnsi="Times New Roman"/>
          <w:color w:val="000000"/>
          <w:lang w:eastAsia="ar-SA"/>
        </w:rPr>
        <w:lastRenderedPageBreak/>
        <w:t>Wynagrodzenie, o którym mowa w ust.1, wyczerpuje wszystkie żądania finansowe Wykonawcy</w:t>
      </w:r>
      <w:r w:rsidR="00436346" w:rsidRPr="00436346">
        <w:rPr>
          <w:rFonts w:ascii="Times New Roman" w:hAnsi="Times New Roman"/>
          <w:color w:val="000000"/>
          <w:lang w:eastAsia="ar-SA"/>
        </w:rPr>
        <w:t xml:space="preserve"> </w:t>
      </w:r>
      <w:r w:rsidR="00436346" w:rsidRPr="00436346">
        <w:rPr>
          <w:rFonts w:ascii="Times New Roman" w:hAnsi="Times New Roman"/>
          <w:color w:val="000000"/>
          <w:lang w:eastAsia="ar-SA"/>
        </w:rPr>
        <w:br/>
      </w:r>
      <w:r w:rsidRPr="00436346">
        <w:rPr>
          <w:rFonts w:ascii="Times New Roman" w:hAnsi="Times New Roman"/>
          <w:color w:val="000000"/>
          <w:lang w:eastAsia="ar-SA"/>
        </w:rPr>
        <w:t>z tytułu wynagrodzenia za wykonanie przedmiotu umowy i obejmuje wszystkie koszty, jakie poniesie Wykonawca w związku z wykonaniem przedmiotu umowy.</w:t>
      </w:r>
    </w:p>
    <w:p w14:paraId="64A065D4" w14:textId="77777777" w:rsidR="00D37EFB" w:rsidRDefault="00EF0A40" w:rsidP="00AE3A6F">
      <w:pPr>
        <w:pStyle w:val="Akapitzlist"/>
        <w:widowControl w:val="0"/>
        <w:numPr>
          <w:ilvl w:val="0"/>
          <w:numId w:val="12"/>
        </w:numPr>
        <w:tabs>
          <w:tab w:val="left" w:pos="4082"/>
        </w:tabs>
        <w:suppressAutoHyphens/>
        <w:spacing w:after="0" w:line="276" w:lineRule="auto"/>
        <w:ind w:left="284" w:hanging="284"/>
        <w:jc w:val="both"/>
        <w:rPr>
          <w:color w:val="000000"/>
        </w:rPr>
      </w:pPr>
      <w:r w:rsidRPr="00436346">
        <w:rPr>
          <w:rFonts w:ascii="Times New Roman" w:hAnsi="Times New Roman"/>
          <w:color w:val="000000"/>
          <w:lang w:eastAsia="ar-SA"/>
        </w:rPr>
        <w:t>Rozliczenie Wykonawcy za wykonanie przedmiotu umowy</w:t>
      </w:r>
      <w:r w:rsidR="00A76D6B" w:rsidRPr="00436346">
        <w:rPr>
          <w:rFonts w:ascii="Times New Roman" w:hAnsi="Times New Roman"/>
          <w:color w:val="000000"/>
          <w:lang w:eastAsia="ar-SA"/>
        </w:rPr>
        <w:t xml:space="preserve"> nastąpi na podstawie faktur</w:t>
      </w:r>
      <w:r w:rsidR="00A92234" w:rsidRPr="00436346">
        <w:rPr>
          <w:rFonts w:ascii="Times New Roman" w:hAnsi="Times New Roman"/>
          <w:color w:val="000000"/>
          <w:lang w:eastAsia="ar-SA"/>
        </w:rPr>
        <w:t>y</w:t>
      </w:r>
      <w:r w:rsidR="00A23277" w:rsidRPr="00436346">
        <w:rPr>
          <w:rFonts w:ascii="Times New Roman" w:hAnsi="Times New Roman"/>
          <w:color w:val="000000"/>
          <w:lang w:eastAsia="ar-SA"/>
        </w:rPr>
        <w:t xml:space="preserve"> dostarczonej Zamawiającemu</w:t>
      </w:r>
      <w:r w:rsidR="00A76D6B" w:rsidRPr="00436346">
        <w:rPr>
          <w:rFonts w:ascii="Times New Roman" w:hAnsi="Times New Roman"/>
          <w:color w:val="000000"/>
          <w:lang w:eastAsia="ar-SA"/>
        </w:rPr>
        <w:t>. Podstawą do wystawienia przez Wykonawcę faktur</w:t>
      </w:r>
      <w:r w:rsidR="00A92234" w:rsidRPr="00436346">
        <w:rPr>
          <w:rFonts w:ascii="Times New Roman" w:hAnsi="Times New Roman"/>
          <w:color w:val="000000"/>
          <w:lang w:eastAsia="ar-SA"/>
        </w:rPr>
        <w:t>y</w:t>
      </w:r>
      <w:r w:rsidR="00A76D6B" w:rsidRPr="00436346">
        <w:rPr>
          <w:rFonts w:ascii="Times New Roman" w:hAnsi="Times New Roman"/>
          <w:color w:val="000000"/>
          <w:lang w:eastAsia="ar-SA"/>
        </w:rPr>
        <w:t xml:space="preserve"> będzie przyjęcie przedmiotu umowy na podstawie protokoł</w:t>
      </w:r>
      <w:r w:rsidR="00A92234" w:rsidRPr="00436346">
        <w:rPr>
          <w:rFonts w:ascii="Times New Roman" w:hAnsi="Times New Roman"/>
          <w:color w:val="000000"/>
          <w:lang w:eastAsia="ar-SA"/>
        </w:rPr>
        <w:t>u</w:t>
      </w:r>
      <w:r w:rsidR="00A76D6B" w:rsidRPr="00436346">
        <w:rPr>
          <w:rFonts w:ascii="Times New Roman" w:hAnsi="Times New Roman"/>
          <w:color w:val="000000"/>
          <w:lang w:eastAsia="ar-SA"/>
        </w:rPr>
        <w:t xml:space="preserve"> odbioru przez komisj</w:t>
      </w:r>
      <w:r w:rsidR="009E6658">
        <w:rPr>
          <w:rFonts w:ascii="Times New Roman" w:hAnsi="Times New Roman"/>
          <w:color w:val="000000"/>
          <w:lang w:eastAsia="ar-SA"/>
        </w:rPr>
        <w:t>ę</w:t>
      </w:r>
      <w:r w:rsidR="00A76D6B" w:rsidRPr="00436346">
        <w:rPr>
          <w:rFonts w:ascii="Times New Roman" w:hAnsi="Times New Roman"/>
          <w:color w:val="000000"/>
          <w:lang w:eastAsia="ar-SA"/>
        </w:rPr>
        <w:t xml:space="preserve"> odbioru.</w:t>
      </w:r>
    </w:p>
    <w:p w14:paraId="5F6CF26D" w14:textId="66B5B9A9" w:rsidR="00D37EFB" w:rsidRPr="0041183A" w:rsidRDefault="00D37EFB" w:rsidP="00AE3A6F">
      <w:pPr>
        <w:pStyle w:val="Akapitzlist"/>
        <w:widowControl w:val="0"/>
        <w:numPr>
          <w:ilvl w:val="0"/>
          <w:numId w:val="12"/>
        </w:numPr>
        <w:tabs>
          <w:tab w:val="left" w:pos="4082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/>
          <w:color w:val="000000"/>
        </w:rPr>
      </w:pPr>
      <w:r w:rsidRPr="0041183A">
        <w:rPr>
          <w:rFonts w:ascii="Times New Roman" w:hAnsi="Times New Roman"/>
          <w:color w:val="000000" w:themeColor="text1"/>
        </w:rPr>
        <w:t xml:space="preserve">Wykonawca oświadcza, że zrzeka się wszelkich roszczeń względem Zamawiającego związanych z ewentualnym dochodzeniem waloryzacji wynagrodzenia zawartego w umowie. Ponadto oświadcza, że podana cena ofertowa / wynagrodzenie umowne obejmuje obowiązującą w 2025 r. wysokość minimalnego wynagrodzenia za pracę lub minimalnej stawki godzinowej, ustalonych na podstawie ustawy z dnia 10 października 2002 r. o minimalnym wynagrodzeniu za pracę i w przypadku ich zmiany nie będzie występował o zmianę wynagrodzenia umownego. </w:t>
      </w:r>
    </w:p>
    <w:p w14:paraId="6618C5E6" w14:textId="77777777" w:rsidR="00D37EFB" w:rsidRPr="00436346" w:rsidRDefault="00D37EFB" w:rsidP="00AE3A6F">
      <w:pPr>
        <w:pStyle w:val="Akapitzlist"/>
        <w:widowControl w:val="0"/>
        <w:tabs>
          <w:tab w:val="left" w:pos="4082"/>
        </w:tabs>
        <w:suppressAutoHyphens/>
        <w:spacing w:after="0" w:line="276" w:lineRule="auto"/>
        <w:ind w:left="284"/>
        <w:jc w:val="both"/>
        <w:rPr>
          <w:rFonts w:ascii="Times New Roman" w:hAnsi="Times New Roman"/>
          <w:color w:val="000000"/>
          <w:lang w:eastAsia="ar-SA"/>
        </w:rPr>
      </w:pPr>
    </w:p>
    <w:p w14:paraId="092B7DE2" w14:textId="77777777" w:rsidR="001D4722" w:rsidRPr="00436346" w:rsidRDefault="001D4722" w:rsidP="00436346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color w:val="000000"/>
          <w:lang w:eastAsia="ar-SA"/>
        </w:rPr>
      </w:pPr>
    </w:p>
    <w:p w14:paraId="1A3FACE9" w14:textId="4AB9C322" w:rsidR="006D171D" w:rsidRPr="00436346" w:rsidRDefault="006D171D" w:rsidP="00436346">
      <w:pPr>
        <w:widowControl w:val="0"/>
        <w:suppressAutoHyphens/>
        <w:spacing w:after="0" w:line="276" w:lineRule="auto"/>
        <w:jc w:val="center"/>
        <w:rPr>
          <w:rFonts w:ascii="Times New Roman" w:hAnsi="Times New Roman"/>
          <w:b/>
          <w:color w:val="000000"/>
          <w:lang w:eastAsia="ar-SA"/>
        </w:rPr>
      </w:pPr>
      <w:r w:rsidRPr="00436346">
        <w:rPr>
          <w:rFonts w:ascii="Times New Roman" w:hAnsi="Times New Roman"/>
          <w:b/>
          <w:color w:val="000000"/>
          <w:lang w:eastAsia="ar-SA"/>
        </w:rPr>
        <w:t xml:space="preserve">§ </w:t>
      </w:r>
      <w:r w:rsidR="002F07F1" w:rsidRPr="00436346">
        <w:rPr>
          <w:rFonts w:ascii="Times New Roman" w:hAnsi="Times New Roman"/>
          <w:b/>
          <w:color w:val="000000"/>
          <w:lang w:eastAsia="ar-SA"/>
        </w:rPr>
        <w:t>6</w:t>
      </w:r>
      <w:r w:rsidR="005679C6" w:rsidRPr="00436346">
        <w:rPr>
          <w:rFonts w:ascii="Times New Roman" w:hAnsi="Times New Roman"/>
          <w:b/>
          <w:color w:val="000000"/>
          <w:lang w:eastAsia="ar-SA"/>
        </w:rPr>
        <w:t>.</w:t>
      </w:r>
    </w:p>
    <w:p w14:paraId="17D92896" w14:textId="65DCE0FA" w:rsidR="006D171D" w:rsidRPr="00436346" w:rsidRDefault="006D171D" w:rsidP="00436346">
      <w:pPr>
        <w:widowControl w:val="0"/>
        <w:numPr>
          <w:ilvl w:val="0"/>
          <w:numId w:val="1"/>
        </w:numPr>
        <w:tabs>
          <w:tab w:val="left" w:pos="284"/>
          <w:tab w:val="left" w:pos="1405"/>
          <w:tab w:val="left" w:pos="2825"/>
          <w:tab w:val="left" w:pos="3961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ar-SA"/>
        </w:rPr>
      </w:pPr>
      <w:r w:rsidRPr="00436346">
        <w:rPr>
          <w:rFonts w:ascii="Times New Roman" w:hAnsi="Times New Roman"/>
          <w:color w:val="000000"/>
          <w:lang w:eastAsia="ar-SA"/>
        </w:rPr>
        <w:t xml:space="preserve">Wykonawca zawiadomi Zamawiającego o dniu gotowości do odbioru prac, a Zamawiający  przeprowadzi odbiór w terminie </w:t>
      </w:r>
      <w:r w:rsidR="002E14B1" w:rsidRPr="00436346">
        <w:rPr>
          <w:rFonts w:ascii="Times New Roman" w:hAnsi="Times New Roman"/>
          <w:color w:val="000000"/>
          <w:lang w:eastAsia="ar-SA"/>
        </w:rPr>
        <w:t>5</w:t>
      </w:r>
      <w:r w:rsidRPr="00436346">
        <w:rPr>
          <w:rFonts w:ascii="Times New Roman" w:hAnsi="Times New Roman"/>
          <w:b/>
          <w:bCs/>
          <w:color w:val="000000"/>
          <w:lang w:eastAsia="ar-SA"/>
        </w:rPr>
        <w:t xml:space="preserve"> </w:t>
      </w:r>
      <w:r w:rsidRPr="00436346">
        <w:rPr>
          <w:rFonts w:ascii="Times New Roman" w:hAnsi="Times New Roman"/>
          <w:color w:val="000000"/>
          <w:lang w:eastAsia="ar-SA"/>
        </w:rPr>
        <w:t xml:space="preserve">dni </w:t>
      </w:r>
      <w:r w:rsidR="00413BC5" w:rsidRPr="00436346">
        <w:rPr>
          <w:rFonts w:ascii="Times New Roman" w:hAnsi="Times New Roman"/>
          <w:color w:val="000000"/>
          <w:lang w:eastAsia="ar-SA"/>
        </w:rPr>
        <w:t xml:space="preserve">roboczych </w:t>
      </w:r>
      <w:r w:rsidRPr="00436346">
        <w:rPr>
          <w:rFonts w:ascii="Times New Roman" w:hAnsi="Times New Roman"/>
          <w:color w:val="000000"/>
          <w:lang w:eastAsia="ar-SA"/>
        </w:rPr>
        <w:t>od daty doręczenia zawiadomienia o gotowości do odbioru</w:t>
      </w:r>
      <w:r w:rsidR="002E14B1" w:rsidRPr="00436346">
        <w:rPr>
          <w:rFonts w:ascii="Times New Roman" w:hAnsi="Times New Roman"/>
          <w:color w:val="000000"/>
          <w:lang w:eastAsia="ar-SA"/>
        </w:rPr>
        <w:t xml:space="preserve"> wraz </w:t>
      </w:r>
      <w:r w:rsidR="00436346">
        <w:rPr>
          <w:rFonts w:ascii="Times New Roman" w:hAnsi="Times New Roman"/>
          <w:color w:val="000000"/>
          <w:lang w:eastAsia="ar-SA"/>
        </w:rPr>
        <w:br/>
      </w:r>
      <w:r w:rsidR="002E14B1" w:rsidRPr="00436346">
        <w:rPr>
          <w:rFonts w:ascii="Times New Roman" w:hAnsi="Times New Roman"/>
          <w:color w:val="000000"/>
          <w:lang w:eastAsia="ar-SA"/>
        </w:rPr>
        <w:t xml:space="preserve">z </w:t>
      </w:r>
      <w:r w:rsidR="002E14B1" w:rsidRPr="00436346">
        <w:rPr>
          <w:rFonts w:ascii="Times New Roman" w:hAnsi="Times New Roman"/>
          <w:color w:val="000000"/>
          <w:lang w:eastAsia="ar-SA" w:bidi="en-US"/>
        </w:rPr>
        <w:t xml:space="preserve">operatem technicznym i </w:t>
      </w:r>
      <w:r w:rsidR="002E14B1" w:rsidRPr="00436346">
        <w:rPr>
          <w:rFonts w:ascii="Times New Roman" w:hAnsi="Times New Roman"/>
          <w:color w:val="333333"/>
          <w:shd w:val="clear" w:color="auto" w:fill="FFFFFF"/>
        </w:rPr>
        <w:t>zbior</w:t>
      </w:r>
      <w:r w:rsidR="008E62F9" w:rsidRPr="00436346">
        <w:rPr>
          <w:rFonts w:ascii="Times New Roman" w:hAnsi="Times New Roman"/>
          <w:color w:val="333333"/>
          <w:shd w:val="clear" w:color="auto" w:fill="FFFFFF"/>
        </w:rPr>
        <w:t>ami</w:t>
      </w:r>
      <w:r w:rsidR="002E14B1" w:rsidRPr="00436346">
        <w:rPr>
          <w:rFonts w:ascii="Times New Roman" w:hAnsi="Times New Roman"/>
          <w:color w:val="333333"/>
          <w:shd w:val="clear" w:color="auto" w:fill="FFFFFF"/>
        </w:rPr>
        <w:t xml:space="preserve"> nowych, zmodyfikowanych lub zweryfikowanych danych, które należą do zakresu informacyjnego baz danych.</w:t>
      </w:r>
      <w:r w:rsidR="002E14B1" w:rsidRPr="00436346">
        <w:rPr>
          <w:rFonts w:ascii="Times New Roman" w:hAnsi="Times New Roman"/>
          <w:color w:val="000000"/>
          <w:lang w:eastAsia="ar-SA" w:bidi="en-US"/>
        </w:rPr>
        <w:t xml:space="preserve"> </w:t>
      </w:r>
    </w:p>
    <w:p w14:paraId="61E86D57" w14:textId="22FFC52D" w:rsidR="00734B1E" w:rsidRPr="00436346" w:rsidRDefault="006D171D" w:rsidP="00436346">
      <w:pPr>
        <w:widowControl w:val="0"/>
        <w:numPr>
          <w:ilvl w:val="0"/>
          <w:numId w:val="1"/>
        </w:numPr>
        <w:tabs>
          <w:tab w:val="left" w:pos="284"/>
          <w:tab w:val="left" w:pos="583"/>
          <w:tab w:val="left" w:pos="1435"/>
          <w:tab w:val="left" w:pos="2855"/>
          <w:tab w:val="left" w:pos="3991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ar-SA"/>
        </w:rPr>
      </w:pPr>
      <w:r w:rsidRPr="00436346">
        <w:rPr>
          <w:rFonts w:ascii="Times New Roman" w:hAnsi="Times New Roman"/>
          <w:color w:val="000000"/>
          <w:lang w:eastAsia="ar-SA"/>
        </w:rPr>
        <w:t>Z czynności odbioru Zamawiający sporządzi protokół, który po podpisaniu przez obie strony doręczy Wykonawcy w dniu zakończenia odbioru. Termin rękojmi biegnie od dnia podpisania protokołu odbioru całości prac.</w:t>
      </w:r>
    </w:p>
    <w:p w14:paraId="79C311BB" w14:textId="77777777" w:rsidR="001D4722" w:rsidRPr="00436346" w:rsidRDefault="001D4722" w:rsidP="00436346">
      <w:pPr>
        <w:widowControl w:val="0"/>
        <w:tabs>
          <w:tab w:val="left" w:pos="583"/>
          <w:tab w:val="left" w:pos="1435"/>
          <w:tab w:val="left" w:pos="2855"/>
          <w:tab w:val="left" w:pos="3991"/>
        </w:tabs>
        <w:suppressAutoHyphens/>
        <w:spacing w:after="0" w:line="276" w:lineRule="auto"/>
        <w:jc w:val="both"/>
        <w:rPr>
          <w:rFonts w:ascii="Times New Roman" w:hAnsi="Times New Roman"/>
          <w:color w:val="000000"/>
          <w:lang w:eastAsia="ar-SA"/>
        </w:rPr>
      </w:pPr>
    </w:p>
    <w:p w14:paraId="2CB784BA" w14:textId="64519E7F" w:rsidR="006D171D" w:rsidRPr="00436346" w:rsidRDefault="006D171D" w:rsidP="00436346">
      <w:pPr>
        <w:widowControl w:val="0"/>
        <w:suppressAutoHyphens/>
        <w:spacing w:after="0" w:line="276" w:lineRule="auto"/>
        <w:jc w:val="center"/>
        <w:rPr>
          <w:rFonts w:ascii="Times New Roman" w:hAnsi="Times New Roman"/>
          <w:b/>
          <w:color w:val="000000"/>
          <w:lang w:eastAsia="ar-SA"/>
        </w:rPr>
      </w:pPr>
      <w:r w:rsidRPr="00436346">
        <w:rPr>
          <w:rFonts w:ascii="Times New Roman" w:hAnsi="Times New Roman"/>
          <w:b/>
          <w:color w:val="000000"/>
          <w:lang w:eastAsia="ar-SA"/>
        </w:rPr>
        <w:t xml:space="preserve">§ </w:t>
      </w:r>
      <w:r w:rsidR="008E38EA" w:rsidRPr="00436346">
        <w:rPr>
          <w:rFonts w:ascii="Times New Roman" w:hAnsi="Times New Roman"/>
          <w:b/>
          <w:color w:val="000000"/>
          <w:lang w:eastAsia="ar-SA"/>
        </w:rPr>
        <w:t>7</w:t>
      </w:r>
      <w:r w:rsidR="005679C6" w:rsidRPr="00436346">
        <w:rPr>
          <w:rFonts w:ascii="Times New Roman" w:hAnsi="Times New Roman"/>
          <w:b/>
          <w:color w:val="000000"/>
          <w:lang w:eastAsia="ar-SA"/>
        </w:rPr>
        <w:t>.</w:t>
      </w:r>
    </w:p>
    <w:p w14:paraId="176B94C3" w14:textId="65AFD107" w:rsidR="006D171D" w:rsidRPr="00436346" w:rsidRDefault="00DE5139" w:rsidP="00436346">
      <w:pPr>
        <w:widowControl w:val="0"/>
        <w:numPr>
          <w:ilvl w:val="0"/>
          <w:numId w:val="13"/>
        </w:numPr>
        <w:tabs>
          <w:tab w:val="left" w:pos="284"/>
          <w:tab w:val="left" w:pos="1405"/>
          <w:tab w:val="left" w:pos="2825"/>
          <w:tab w:val="left" w:pos="3961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/>
          <w:lang w:eastAsia="ar-SA"/>
        </w:rPr>
      </w:pPr>
      <w:r w:rsidRPr="00436346">
        <w:rPr>
          <w:rFonts w:ascii="Times New Roman" w:hAnsi="Times New Roman"/>
          <w:lang w:eastAsia="ar-SA"/>
        </w:rPr>
        <w:t>Wynagrodzenie będzie płatne</w:t>
      </w:r>
      <w:r w:rsidR="00A76D6B" w:rsidRPr="00436346">
        <w:rPr>
          <w:rFonts w:ascii="Times New Roman" w:hAnsi="Times New Roman"/>
          <w:lang w:eastAsia="ar-SA"/>
        </w:rPr>
        <w:t xml:space="preserve"> </w:t>
      </w:r>
      <w:r w:rsidRPr="00436346">
        <w:rPr>
          <w:rFonts w:ascii="Times New Roman" w:hAnsi="Times New Roman"/>
          <w:lang w:eastAsia="ar-SA"/>
        </w:rPr>
        <w:t xml:space="preserve"> po</w:t>
      </w:r>
      <w:r w:rsidR="005F7EC3" w:rsidRPr="00436346">
        <w:rPr>
          <w:rFonts w:ascii="Times New Roman" w:hAnsi="Times New Roman"/>
          <w:lang w:eastAsia="ar-SA"/>
        </w:rPr>
        <w:t xml:space="preserve"> odbiorze pracy</w:t>
      </w:r>
      <w:r w:rsidR="006D171D" w:rsidRPr="00436346">
        <w:rPr>
          <w:rFonts w:ascii="Times New Roman" w:hAnsi="Times New Roman"/>
          <w:lang w:eastAsia="ar-SA"/>
        </w:rPr>
        <w:t xml:space="preserve"> przez Zamawiającego bez poprawek i</w:t>
      </w:r>
      <w:r w:rsidRPr="00436346">
        <w:rPr>
          <w:rFonts w:ascii="Times New Roman" w:hAnsi="Times New Roman"/>
          <w:lang w:eastAsia="ar-SA"/>
        </w:rPr>
        <w:t> </w:t>
      </w:r>
      <w:r w:rsidR="006D171D" w:rsidRPr="00436346">
        <w:rPr>
          <w:rFonts w:ascii="Times New Roman" w:hAnsi="Times New Roman"/>
          <w:lang w:eastAsia="ar-SA"/>
        </w:rPr>
        <w:t xml:space="preserve">przedłożeniu faktury przez Wykonawcę. </w:t>
      </w:r>
      <w:r w:rsidR="008512EF" w:rsidRPr="00436346">
        <w:rPr>
          <w:rFonts w:ascii="Times New Roman" w:hAnsi="Times New Roman"/>
          <w:lang w:eastAsia="ar-SA"/>
        </w:rPr>
        <w:t xml:space="preserve">Należność Wykonawcy z tytułu </w:t>
      </w:r>
      <w:r w:rsidR="006D085B" w:rsidRPr="00436346">
        <w:rPr>
          <w:rFonts w:ascii="Times New Roman" w:hAnsi="Times New Roman"/>
          <w:lang w:eastAsia="ar-SA"/>
        </w:rPr>
        <w:t xml:space="preserve">realizacji umowy płatna będzie przelewem w terminie 30 dni liczonych od dnia dostarczenia do siedziby Zamawiającego prawidłowo wystawionej faktury </w:t>
      </w:r>
      <w:r w:rsidR="00436346">
        <w:rPr>
          <w:rFonts w:ascii="Times New Roman" w:hAnsi="Times New Roman"/>
          <w:lang w:eastAsia="ar-SA"/>
        </w:rPr>
        <w:br/>
      </w:r>
      <w:r w:rsidR="006D085B" w:rsidRPr="00436346">
        <w:rPr>
          <w:rFonts w:ascii="Times New Roman" w:hAnsi="Times New Roman"/>
          <w:lang w:eastAsia="ar-SA"/>
        </w:rPr>
        <w:t xml:space="preserve">na rachunek bankowy Wykonawcy wskazany na fakturze VAT. </w:t>
      </w:r>
    </w:p>
    <w:p w14:paraId="1536B15E" w14:textId="48E9CD2A" w:rsidR="006D171D" w:rsidRPr="00436346" w:rsidRDefault="006D171D" w:rsidP="00436346">
      <w:pPr>
        <w:widowControl w:val="0"/>
        <w:numPr>
          <w:ilvl w:val="0"/>
          <w:numId w:val="13"/>
        </w:numPr>
        <w:tabs>
          <w:tab w:val="left" w:pos="284"/>
          <w:tab w:val="left" w:pos="1405"/>
          <w:tab w:val="left" w:pos="2825"/>
          <w:tab w:val="left" w:pos="3961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/>
          <w:lang w:eastAsia="ar-SA"/>
        </w:rPr>
      </w:pPr>
      <w:r w:rsidRPr="00436346">
        <w:rPr>
          <w:rFonts w:ascii="Times New Roman" w:hAnsi="Times New Roman"/>
          <w:lang w:eastAsia="ar-SA"/>
        </w:rPr>
        <w:t>Faktur</w:t>
      </w:r>
      <w:r w:rsidR="004002B3" w:rsidRPr="00436346">
        <w:rPr>
          <w:rFonts w:ascii="Times New Roman" w:hAnsi="Times New Roman"/>
          <w:lang w:eastAsia="ar-SA"/>
        </w:rPr>
        <w:t>ę należy wystawić według poniższych danych:</w:t>
      </w:r>
    </w:p>
    <w:p w14:paraId="6AB9C3BA" w14:textId="1074390B" w:rsidR="004002B3" w:rsidRPr="00436346" w:rsidRDefault="004002B3" w:rsidP="00436346">
      <w:pPr>
        <w:pStyle w:val="Bezodstpw"/>
        <w:spacing w:line="276" w:lineRule="auto"/>
        <w:ind w:left="284"/>
        <w:jc w:val="both"/>
        <w:rPr>
          <w:rFonts w:ascii="Times New Roman" w:hAnsi="Times New Roman"/>
          <w:i/>
          <w:lang w:eastAsia="ar-SA"/>
        </w:rPr>
      </w:pPr>
      <w:r w:rsidRPr="00436346">
        <w:rPr>
          <w:rFonts w:ascii="Times New Roman" w:hAnsi="Times New Roman"/>
          <w:i/>
          <w:lang w:eastAsia="ar-SA"/>
        </w:rPr>
        <w:t xml:space="preserve">Nabywca: </w:t>
      </w:r>
      <w:r w:rsidRPr="00B106CA">
        <w:rPr>
          <w:rFonts w:ascii="Times New Roman" w:hAnsi="Times New Roman"/>
          <w:iCs/>
          <w:lang w:eastAsia="ar-SA"/>
        </w:rPr>
        <w:t>Powiat Pułtuski</w:t>
      </w:r>
    </w:p>
    <w:p w14:paraId="55BD136B" w14:textId="0D883EC7" w:rsidR="004002B3" w:rsidRPr="00436346" w:rsidRDefault="004002B3" w:rsidP="00436346">
      <w:pPr>
        <w:pStyle w:val="Bezodstpw"/>
        <w:spacing w:line="276" w:lineRule="auto"/>
        <w:ind w:left="284" w:firstLine="426"/>
        <w:jc w:val="both"/>
        <w:rPr>
          <w:rFonts w:ascii="Times New Roman" w:hAnsi="Times New Roman"/>
          <w:lang w:eastAsia="ar-SA"/>
        </w:rPr>
      </w:pPr>
      <w:r w:rsidRPr="00436346">
        <w:rPr>
          <w:rFonts w:ascii="Times New Roman" w:hAnsi="Times New Roman"/>
          <w:lang w:eastAsia="ar-SA"/>
        </w:rPr>
        <w:t>ul. Marii Skłodowskiej-Curie 11</w:t>
      </w:r>
    </w:p>
    <w:p w14:paraId="3EDD14E9" w14:textId="3EA3A0FA" w:rsidR="004002B3" w:rsidRPr="00436346" w:rsidRDefault="004002B3" w:rsidP="00436346">
      <w:pPr>
        <w:pStyle w:val="Bezodstpw"/>
        <w:spacing w:line="276" w:lineRule="auto"/>
        <w:ind w:left="284" w:firstLine="426"/>
        <w:jc w:val="both"/>
        <w:rPr>
          <w:rFonts w:ascii="Times New Roman" w:hAnsi="Times New Roman"/>
          <w:lang w:eastAsia="ar-SA"/>
        </w:rPr>
      </w:pPr>
      <w:r w:rsidRPr="00436346">
        <w:rPr>
          <w:rFonts w:ascii="Times New Roman" w:hAnsi="Times New Roman"/>
          <w:lang w:eastAsia="ar-SA"/>
        </w:rPr>
        <w:t>06-100 Pułtusk</w:t>
      </w:r>
    </w:p>
    <w:p w14:paraId="26636CEA" w14:textId="02E43063" w:rsidR="004002B3" w:rsidRPr="00436346" w:rsidRDefault="004002B3" w:rsidP="00436346">
      <w:pPr>
        <w:pStyle w:val="Bezodstpw"/>
        <w:spacing w:line="276" w:lineRule="auto"/>
        <w:ind w:left="284" w:firstLine="426"/>
        <w:jc w:val="both"/>
        <w:rPr>
          <w:rFonts w:ascii="Times New Roman" w:hAnsi="Times New Roman"/>
          <w:lang w:eastAsia="ar-SA"/>
        </w:rPr>
      </w:pPr>
      <w:r w:rsidRPr="00436346">
        <w:rPr>
          <w:rFonts w:ascii="Times New Roman" w:hAnsi="Times New Roman"/>
          <w:lang w:eastAsia="ar-SA"/>
        </w:rPr>
        <w:t>NIP 568 16 18 062</w:t>
      </w:r>
    </w:p>
    <w:p w14:paraId="0451599A" w14:textId="0F2C4AF3" w:rsidR="004002B3" w:rsidRPr="00436346" w:rsidRDefault="004002B3" w:rsidP="00436346">
      <w:pPr>
        <w:pStyle w:val="Bezodstpw"/>
        <w:spacing w:line="276" w:lineRule="auto"/>
        <w:ind w:left="284"/>
        <w:jc w:val="both"/>
        <w:rPr>
          <w:rFonts w:ascii="Times New Roman" w:hAnsi="Times New Roman"/>
          <w:i/>
          <w:lang w:eastAsia="ar-SA"/>
        </w:rPr>
      </w:pPr>
      <w:r w:rsidRPr="00436346">
        <w:rPr>
          <w:rFonts w:ascii="Times New Roman" w:hAnsi="Times New Roman"/>
          <w:i/>
          <w:lang w:eastAsia="ar-SA"/>
        </w:rPr>
        <w:t xml:space="preserve">Odbiorca: </w:t>
      </w:r>
      <w:r w:rsidRPr="00B106CA">
        <w:rPr>
          <w:rFonts w:ascii="Times New Roman" w:hAnsi="Times New Roman"/>
          <w:iCs/>
          <w:lang w:eastAsia="ar-SA"/>
        </w:rPr>
        <w:t>Starostwo Powiatowe w Pułtusku</w:t>
      </w:r>
    </w:p>
    <w:p w14:paraId="314410C3" w14:textId="35BDE154" w:rsidR="004002B3" w:rsidRPr="00436346" w:rsidRDefault="004002B3" w:rsidP="00436346">
      <w:pPr>
        <w:pStyle w:val="Bezodstpw"/>
        <w:spacing w:line="276" w:lineRule="auto"/>
        <w:ind w:left="284" w:firstLine="426"/>
        <w:jc w:val="both"/>
        <w:rPr>
          <w:rFonts w:ascii="Times New Roman" w:hAnsi="Times New Roman"/>
          <w:lang w:eastAsia="ar-SA"/>
        </w:rPr>
      </w:pPr>
      <w:r w:rsidRPr="00436346">
        <w:rPr>
          <w:rFonts w:ascii="Times New Roman" w:hAnsi="Times New Roman"/>
          <w:lang w:eastAsia="ar-SA"/>
        </w:rPr>
        <w:t>ul. Marii Skłodowskiej-Curie 11</w:t>
      </w:r>
    </w:p>
    <w:p w14:paraId="507A1EBE" w14:textId="32A35293" w:rsidR="004002B3" w:rsidRPr="00436346" w:rsidRDefault="004002B3" w:rsidP="00436346">
      <w:pPr>
        <w:pStyle w:val="Bezodstpw"/>
        <w:spacing w:line="276" w:lineRule="auto"/>
        <w:ind w:left="284" w:firstLine="426"/>
        <w:jc w:val="both"/>
        <w:rPr>
          <w:rFonts w:ascii="Times New Roman" w:hAnsi="Times New Roman"/>
          <w:lang w:eastAsia="ar-SA"/>
        </w:rPr>
      </w:pPr>
      <w:r w:rsidRPr="00436346">
        <w:rPr>
          <w:rFonts w:ascii="Times New Roman" w:hAnsi="Times New Roman"/>
          <w:lang w:eastAsia="ar-SA"/>
        </w:rPr>
        <w:t xml:space="preserve">06-100 Pułtusk </w:t>
      </w:r>
    </w:p>
    <w:p w14:paraId="66B8177B" w14:textId="25A743BD" w:rsidR="00067184" w:rsidRPr="003E671C" w:rsidRDefault="00067184" w:rsidP="00436346">
      <w:pPr>
        <w:widowControl w:val="0"/>
        <w:numPr>
          <w:ilvl w:val="0"/>
          <w:numId w:val="13"/>
        </w:numPr>
        <w:tabs>
          <w:tab w:val="left" w:pos="284"/>
          <w:tab w:val="left" w:pos="1405"/>
          <w:tab w:val="left" w:pos="2825"/>
          <w:tab w:val="left" w:pos="3961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/>
          <w:lang w:eastAsia="ar-SA"/>
        </w:rPr>
      </w:pPr>
      <w:r w:rsidRPr="003E671C">
        <w:rPr>
          <w:rFonts w:ascii="Times New Roman" w:hAnsi="Times New Roman"/>
          <w:lang w:eastAsia="ar-SA"/>
        </w:rPr>
        <w:t>Za datę płatności uznaje się dzień uznania rachunku bankowego Wykonawcy. W przypadku przekazania faktury za pośrednictwem Platformy Elektronicznego Fakturowania (</w:t>
      </w:r>
      <w:hyperlink r:id="rId6" w:history="1">
        <w:r w:rsidRPr="003E671C">
          <w:rPr>
            <w:rStyle w:val="Hipercze"/>
            <w:rFonts w:ascii="Times New Roman" w:eastAsia="Times New Roman" w:hAnsi="Times New Roman"/>
            <w:color w:val="auto"/>
            <w:u w:val="none"/>
            <w:lang w:eastAsia="ar-SA"/>
          </w:rPr>
          <w:t>https://efaktura.gov.pl/platforma-PEF</w:t>
        </w:r>
      </w:hyperlink>
      <w:r w:rsidRPr="003E671C">
        <w:rPr>
          <w:rFonts w:ascii="Times New Roman" w:hAnsi="Times New Roman"/>
          <w:lang w:eastAsia="ar-SA"/>
        </w:rPr>
        <w:t xml:space="preserve">) Wykonawca zobowiązany jest do poprawnego wypełnienia pól oznaczonych „numer umowy” oraz „referencje kupującego” w dokumencie e-faktura. </w:t>
      </w:r>
    </w:p>
    <w:p w14:paraId="6E3F2349" w14:textId="3F69C949" w:rsidR="006D171D" w:rsidRPr="00436346" w:rsidRDefault="006D171D" w:rsidP="00436346">
      <w:pPr>
        <w:widowControl w:val="0"/>
        <w:tabs>
          <w:tab w:val="left" w:pos="330"/>
          <w:tab w:val="left" w:pos="1410"/>
          <w:tab w:val="left" w:pos="3210"/>
          <w:tab w:val="left" w:pos="4650"/>
          <w:tab w:val="left" w:pos="4858"/>
        </w:tabs>
        <w:suppressAutoHyphens/>
        <w:autoSpaceDN w:val="0"/>
        <w:spacing w:after="0" w:line="276" w:lineRule="auto"/>
        <w:ind w:left="-15"/>
        <w:jc w:val="both"/>
        <w:textAlignment w:val="baseline"/>
        <w:rPr>
          <w:rFonts w:ascii="Times New Roman" w:hAnsi="Times New Roman"/>
          <w:color w:val="000000"/>
          <w:lang w:eastAsia="ar-SA"/>
        </w:rPr>
      </w:pPr>
    </w:p>
    <w:p w14:paraId="073993F2" w14:textId="456E64BC" w:rsidR="006D171D" w:rsidRPr="00436346" w:rsidRDefault="006D171D" w:rsidP="00436346">
      <w:pPr>
        <w:widowControl w:val="0"/>
        <w:suppressAutoHyphens/>
        <w:spacing w:after="0" w:line="276" w:lineRule="auto"/>
        <w:jc w:val="center"/>
        <w:rPr>
          <w:rFonts w:ascii="Times New Roman" w:hAnsi="Times New Roman"/>
          <w:b/>
          <w:color w:val="000000"/>
          <w:lang w:eastAsia="ar-SA"/>
        </w:rPr>
      </w:pPr>
      <w:r w:rsidRPr="00436346">
        <w:rPr>
          <w:rFonts w:ascii="Times New Roman" w:hAnsi="Times New Roman"/>
          <w:b/>
          <w:color w:val="000000"/>
          <w:lang w:eastAsia="ar-SA"/>
        </w:rPr>
        <w:t xml:space="preserve">§ </w:t>
      </w:r>
      <w:r w:rsidR="00543148" w:rsidRPr="00436346">
        <w:rPr>
          <w:rFonts w:ascii="Times New Roman" w:hAnsi="Times New Roman"/>
          <w:b/>
          <w:color w:val="000000"/>
          <w:lang w:eastAsia="ar-SA"/>
        </w:rPr>
        <w:t>8</w:t>
      </w:r>
      <w:r w:rsidR="005679C6" w:rsidRPr="00436346">
        <w:rPr>
          <w:rFonts w:ascii="Times New Roman" w:hAnsi="Times New Roman"/>
          <w:b/>
          <w:color w:val="000000"/>
          <w:lang w:eastAsia="ar-SA"/>
        </w:rPr>
        <w:t>.</w:t>
      </w:r>
    </w:p>
    <w:p w14:paraId="0060D18F" w14:textId="55F10580" w:rsidR="00BA7173" w:rsidRDefault="006D171D" w:rsidP="006D2516">
      <w:pPr>
        <w:widowControl w:val="0"/>
        <w:tabs>
          <w:tab w:val="left" w:pos="0"/>
          <w:tab w:val="left" w:pos="568"/>
          <w:tab w:val="left" w:pos="1420"/>
          <w:tab w:val="left" w:pos="2840"/>
          <w:tab w:val="left" w:pos="3976"/>
        </w:tabs>
        <w:suppressAutoHyphens/>
        <w:spacing w:after="0" w:line="276" w:lineRule="auto"/>
        <w:jc w:val="both"/>
        <w:rPr>
          <w:rFonts w:ascii="Times New Roman" w:hAnsi="Times New Roman"/>
          <w:color w:val="000000"/>
          <w:lang w:eastAsia="ar-SA"/>
        </w:rPr>
      </w:pPr>
      <w:r w:rsidRPr="00436346">
        <w:rPr>
          <w:rFonts w:ascii="Times New Roman" w:hAnsi="Times New Roman"/>
          <w:color w:val="000000"/>
          <w:lang w:eastAsia="ar-SA"/>
        </w:rPr>
        <w:t>W razie stwierdzenia w czasie odbioru lub w okresie rękojmi wad, powstałych z przyczyn, za które odpowiada Wykonawca, nie nadających się do usunięcia, a wady te uniemożliwiają użytkowanie przedmiotu umowy zgodnie z jego przeznaczeniem - Zamawiający może odstąpić od umowy lub żądać wykonania umowy po raz drugi, a Wykonawca naprawi na koszt własny szkody poniesione przez Zamawiającego. Zamawiający może również zlecić wykonanie zastępcze innemu Wykonawcy</w:t>
      </w:r>
      <w:r w:rsidR="00890DE9">
        <w:rPr>
          <w:rFonts w:ascii="Times New Roman" w:hAnsi="Times New Roman"/>
          <w:color w:val="000000"/>
          <w:lang w:eastAsia="ar-SA"/>
        </w:rPr>
        <w:t xml:space="preserve"> (bez utraty prawa do rękojmi) </w:t>
      </w:r>
      <w:r w:rsidRPr="00436346">
        <w:rPr>
          <w:rFonts w:ascii="Times New Roman" w:hAnsi="Times New Roman"/>
          <w:color w:val="000000"/>
          <w:lang w:eastAsia="ar-SA"/>
        </w:rPr>
        <w:t>. Koszty związane z realizacją nowej umowy poniesie w całości Wykonawca.</w:t>
      </w:r>
    </w:p>
    <w:p w14:paraId="60C02366" w14:textId="77777777" w:rsidR="006D2516" w:rsidRPr="006D2516" w:rsidRDefault="006D2516" w:rsidP="006D2516">
      <w:pPr>
        <w:widowControl w:val="0"/>
        <w:tabs>
          <w:tab w:val="left" w:pos="0"/>
          <w:tab w:val="left" w:pos="568"/>
          <w:tab w:val="left" w:pos="1420"/>
          <w:tab w:val="left" w:pos="2840"/>
          <w:tab w:val="left" w:pos="3976"/>
        </w:tabs>
        <w:suppressAutoHyphens/>
        <w:spacing w:after="0" w:line="276" w:lineRule="auto"/>
        <w:jc w:val="both"/>
        <w:rPr>
          <w:rFonts w:ascii="Times New Roman" w:hAnsi="Times New Roman"/>
          <w:color w:val="000000"/>
          <w:lang w:eastAsia="ar-SA"/>
        </w:rPr>
      </w:pPr>
    </w:p>
    <w:p w14:paraId="7664BE92" w14:textId="19A59564" w:rsidR="006D171D" w:rsidRPr="00436346" w:rsidRDefault="006D171D" w:rsidP="00436346">
      <w:pPr>
        <w:widowControl w:val="0"/>
        <w:suppressAutoHyphens/>
        <w:spacing w:after="0" w:line="276" w:lineRule="auto"/>
        <w:jc w:val="center"/>
        <w:rPr>
          <w:rFonts w:ascii="Times New Roman" w:hAnsi="Times New Roman"/>
          <w:b/>
          <w:color w:val="000000"/>
          <w:lang w:eastAsia="ar-SA"/>
        </w:rPr>
      </w:pPr>
      <w:r w:rsidRPr="00436346">
        <w:rPr>
          <w:rFonts w:ascii="Times New Roman" w:hAnsi="Times New Roman"/>
          <w:b/>
          <w:color w:val="000000"/>
          <w:lang w:eastAsia="ar-SA"/>
        </w:rPr>
        <w:t xml:space="preserve">§ </w:t>
      </w:r>
      <w:r w:rsidR="00543148" w:rsidRPr="00436346">
        <w:rPr>
          <w:rFonts w:ascii="Times New Roman" w:hAnsi="Times New Roman"/>
          <w:b/>
          <w:color w:val="000000"/>
          <w:lang w:eastAsia="ar-SA"/>
        </w:rPr>
        <w:t>9</w:t>
      </w:r>
      <w:r w:rsidR="005679C6" w:rsidRPr="00436346">
        <w:rPr>
          <w:rFonts w:ascii="Times New Roman" w:hAnsi="Times New Roman"/>
          <w:b/>
          <w:color w:val="000000"/>
          <w:lang w:eastAsia="ar-SA"/>
        </w:rPr>
        <w:t>.</w:t>
      </w:r>
    </w:p>
    <w:p w14:paraId="11EFE286" w14:textId="0E0453A0" w:rsidR="006D171D" w:rsidRPr="0046436D" w:rsidRDefault="006D171D" w:rsidP="0046436D">
      <w:pPr>
        <w:pStyle w:val="Akapitzlist"/>
        <w:widowControl w:val="0"/>
        <w:numPr>
          <w:ilvl w:val="0"/>
          <w:numId w:val="14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ar-SA"/>
        </w:rPr>
      </w:pPr>
      <w:r w:rsidRPr="0046436D">
        <w:rPr>
          <w:rFonts w:ascii="Times New Roman" w:hAnsi="Times New Roman"/>
          <w:color w:val="000000"/>
          <w:lang w:eastAsia="ar-SA"/>
        </w:rPr>
        <w:t xml:space="preserve">Wykonawca zobowiązany jest zapłacić Zamawiającemu karę umowną w wysokości </w:t>
      </w:r>
      <w:r w:rsidRPr="0046436D">
        <w:rPr>
          <w:rFonts w:ascii="Times New Roman" w:hAnsi="Times New Roman"/>
          <w:b/>
          <w:bCs/>
          <w:color w:val="000000"/>
          <w:lang w:eastAsia="ar-SA"/>
        </w:rPr>
        <w:t>15%</w:t>
      </w:r>
      <w:r w:rsidRPr="0046436D">
        <w:rPr>
          <w:rFonts w:ascii="Times New Roman" w:hAnsi="Times New Roman"/>
          <w:color w:val="000000"/>
          <w:lang w:eastAsia="ar-SA"/>
        </w:rPr>
        <w:t xml:space="preserve"> ceny umownej </w:t>
      </w:r>
      <w:r w:rsidR="0046436D">
        <w:rPr>
          <w:rFonts w:ascii="Times New Roman" w:hAnsi="Times New Roman"/>
          <w:color w:val="000000"/>
          <w:lang w:eastAsia="ar-SA"/>
        </w:rPr>
        <w:br/>
      </w:r>
      <w:r w:rsidRPr="0046436D">
        <w:rPr>
          <w:rFonts w:ascii="Times New Roman" w:hAnsi="Times New Roman"/>
          <w:color w:val="000000"/>
          <w:lang w:eastAsia="ar-SA"/>
        </w:rPr>
        <w:t xml:space="preserve">w przypadku rozwiązania/odstąpienia od umowy z powodu okoliczności, za które odpowiada Wykonawca. </w:t>
      </w:r>
    </w:p>
    <w:p w14:paraId="3AD1EF58" w14:textId="3900791F" w:rsidR="006D171D" w:rsidRPr="0046436D" w:rsidRDefault="006D171D" w:rsidP="0046436D">
      <w:pPr>
        <w:pStyle w:val="Akapitzlist"/>
        <w:widowControl w:val="0"/>
        <w:numPr>
          <w:ilvl w:val="0"/>
          <w:numId w:val="14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ar-SA"/>
        </w:rPr>
      </w:pPr>
      <w:r w:rsidRPr="0046436D">
        <w:rPr>
          <w:rFonts w:ascii="Times New Roman" w:hAnsi="Times New Roman"/>
          <w:color w:val="000000"/>
          <w:lang w:eastAsia="ar-SA"/>
        </w:rPr>
        <w:t>Wykonawca zobowiązany jest zapłacić Zamawiającemu karę umowną w wysokości:</w:t>
      </w:r>
    </w:p>
    <w:p w14:paraId="4CD77309" w14:textId="1CC86395" w:rsidR="006D171D" w:rsidRPr="00436346" w:rsidRDefault="006D171D" w:rsidP="007072E1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suppressAutoHyphens/>
        <w:spacing w:after="0" w:line="276" w:lineRule="auto"/>
        <w:ind w:left="426" w:hanging="284"/>
        <w:jc w:val="both"/>
        <w:rPr>
          <w:rFonts w:ascii="Times New Roman" w:hAnsi="Times New Roman"/>
          <w:color w:val="000000"/>
          <w:lang w:eastAsia="ar-SA"/>
        </w:rPr>
      </w:pPr>
      <w:r w:rsidRPr="00436346">
        <w:rPr>
          <w:rFonts w:ascii="Times New Roman" w:hAnsi="Times New Roman"/>
          <w:color w:val="000000"/>
          <w:lang w:eastAsia="ar-SA"/>
        </w:rPr>
        <w:t>1) 0,</w:t>
      </w:r>
      <w:r w:rsidR="00DB0112" w:rsidRPr="00436346">
        <w:rPr>
          <w:rFonts w:ascii="Times New Roman" w:hAnsi="Times New Roman"/>
          <w:color w:val="000000"/>
          <w:lang w:eastAsia="ar-SA"/>
        </w:rPr>
        <w:t>2</w:t>
      </w:r>
      <w:r w:rsidRPr="00436346">
        <w:rPr>
          <w:rFonts w:ascii="Times New Roman" w:hAnsi="Times New Roman"/>
          <w:color w:val="000000"/>
          <w:lang w:eastAsia="ar-SA"/>
        </w:rPr>
        <w:t xml:space="preserve">% ceny umownej za każdy </w:t>
      </w:r>
      <w:r w:rsidR="00890DE9">
        <w:rPr>
          <w:rFonts w:ascii="Times New Roman" w:hAnsi="Times New Roman"/>
          <w:color w:val="000000"/>
          <w:lang w:eastAsia="ar-SA"/>
        </w:rPr>
        <w:t xml:space="preserve">rozpoczęty </w:t>
      </w:r>
      <w:r w:rsidRPr="00436346">
        <w:rPr>
          <w:rFonts w:ascii="Times New Roman" w:hAnsi="Times New Roman"/>
          <w:color w:val="000000"/>
          <w:lang w:eastAsia="ar-SA"/>
        </w:rPr>
        <w:t xml:space="preserve">dzień </w:t>
      </w:r>
      <w:r w:rsidR="00890DE9">
        <w:rPr>
          <w:rFonts w:ascii="Times New Roman" w:hAnsi="Times New Roman"/>
          <w:color w:val="000000"/>
          <w:lang w:eastAsia="ar-SA"/>
        </w:rPr>
        <w:t xml:space="preserve"> zwłoki</w:t>
      </w:r>
      <w:r w:rsidRPr="00436346">
        <w:rPr>
          <w:rFonts w:ascii="Times New Roman" w:hAnsi="Times New Roman"/>
          <w:color w:val="000000"/>
          <w:lang w:eastAsia="ar-SA"/>
        </w:rPr>
        <w:t xml:space="preserve"> w wykonaniu </w:t>
      </w:r>
      <w:r w:rsidR="00890DE9">
        <w:rPr>
          <w:rFonts w:ascii="Times New Roman" w:hAnsi="Times New Roman"/>
          <w:color w:val="000000"/>
          <w:lang w:eastAsia="ar-SA"/>
        </w:rPr>
        <w:t xml:space="preserve">lub należytym wykonaniu </w:t>
      </w:r>
      <w:r w:rsidRPr="00436346">
        <w:rPr>
          <w:rFonts w:ascii="Times New Roman" w:hAnsi="Times New Roman"/>
          <w:color w:val="000000"/>
          <w:lang w:eastAsia="ar-SA"/>
        </w:rPr>
        <w:t>prac</w:t>
      </w:r>
      <w:r w:rsidR="008267C5" w:rsidRPr="00436346">
        <w:rPr>
          <w:rFonts w:ascii="Times New Roman" w:hAnsi="Times New Roman"/>
          <w:color w:val="000000"/>
          <w:lang w:eastAsia="ar-SA"/>
        </w:rPr>
        <w:t>,</w:t>
      </w:r>
    </w:p>
    <w:p w14:paraId="00650A13" w14:textId="03B49EEA" w:rsidR="006D171D" w:rsidRPr="00436346" w:rsidRDefault="007072E1" w:rsidP="0046436D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suppressAutoHyphens/>
        <w:spacing w:after="0" w:line="276" w:lineRule="auto"/>
        <w:ind w:left="426" w:hanging="284"/>
        <w:jc w:val="both"/>
        <w:rPr>
          <w:rFonts w:ascii="Times New Roman" w:hAnsi="Times New Roman"/>
          <w:color w:val="000000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>2</w:t>
      </w:r>
      <w:r w:rsidR="006D171D" w:rsidRPr="00436346">
        <w:rPr>
          <w:rFonts w:ascii="Times New Roman" w:hAnsi="Times New Roman"/>
          <w:color w:val="000000"/>
          <w:lang w:eastAsia="ar-SA"/>
        </w:rPr>
        <w:t xml:space="preserve">) 0,5% ceny umownej za każdy dzień </w:t>
      </w:r>
      <w:r w:rsidR="00890DE9">
        <w:rPr>
          <w:rFonts w:ascii="Times New Roman" w:hAnsi="Times New Roman"/>
          <w:color w:val="000000"/>
          <w:lang w:eastAsia="ar-SA"/>
        </w:rPr>
        <w:t>zwłoki</w:t>
      </w:r>
      <w:r w:rsidR="00890DE9" w:rsidRPr="00436346">
        <w:rPr>
          <w:rFonts w:ascii="Times New Roman" w:hAnsi="Times New Roman"/>
          <w:color w:val="000000"/>
          <w:lang w:eastAsia="ar-SA"/>
        </w:rPr>
        <w:t xml:space="preserve"> </w:t>
      </w:r>
      <w:r w:rsidR="006D171D" w:rsidRPr="00436346">
        <w:rPr>
          <w:rFonts w:ascii="Times New Roman" w:hAnsi="Times New Roman"/>
          <w:color w:val="000000"/>
          <w:lang w:eastAsia="ar-SA"/>
        </w:rPr>
        <w:t xml:space="preserve">w usunięciu </w:t>
      </w:r>
      <w:r w:rsidR="00890DE9">
        <w:rPr>
          <w:rFonts w:ascii="Times New Roman" w:hAnsi="Times New Roman"/>
          <w:color w:val="000000"/>
          <w:lang w:eastAsia="ar-SA"/>
        </w:rPr>
        <w:t xml:space="preserve">lub należytym usunięciu </w:t>
      </w:r>
      <w:r w:rsidR="006D171D" w:rsidRPr="00436346">
        <w:rPr>
          <w:rFonts w:ascii="Times New Roman" w:hAnsi="Times New Roman"/>
          <w:color w:val="000000"/>
          <w:lang w:eastAsia="ar-SA"/>
        </w:rPr>
        <w:t xml:space="preserve">wad stwierdzonych przy każdorazowym odbiorze lub w okresie rękojmi za wady, liczonej od dnia wyznaczonego przez Zamawiającego </w:t>
      </w:r>
      <w:r w:rsidR="0046436D">
        <w:rPr>
          <w:rFonts w:ascii="Times New Roman" w:hAnsi="Times New Roman"/>
          <w:color w:val="000000"/>
          <w:lang w:eastAsia="ar-SA"/>
        </w:rPr>
        <w:br/>
      </w:r>
      <w:r w:rsidR="006D171D" w:rsidRPr="00436346">
        <w:rPr>
          <w:rFonts w:ascii="Times New Roman" w:hAnsi="Times New Roman"/>
          <w:color w:val="000000"/>
          <w:lang w:eastAsia="ar-SA"/>
        </w:rPr>
        <w:t>na usunięcie wad.</w:t>
      </w:r>
    </w:p>
    <w:p w14:paraId="3B523557" w14:textId="77777777" w:rsidR="00D37EFB" w:rsidRDefault="006D171D" w:rsidP="00AE3A6F">
      <w:pPr>
        <w:pStyle w:val="Akapitzlist"/>
        <w:widowControl w:val="0"/>
        <w:numPr>
          <w:ilvl w:val="0"/>
          <w:numId w:val="14"/>
        </w:numPr>
        <w:tabs>
          <w:tab w:val="left" w:pos="113"/>
          <w:tab w:val="left" w:pos="680"/>
          <w:tab w:val="left" w:pos="1700"/>
          <w:tab w:val="left" w:pos="3400"/>
          <w:tab w:val="left" w:pos="4760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ar-SA"/>
        </w:rPr>
      </w:pPr>
      <w:r w:rsidRPr="0046436D">
        <w:rPr>
          <w:rFonts w:ascii="Times New Roman" w:hAnsi="Times New Roman"/>
          <w:color w:val="000000"/>
          <w:lang w:eastAsia="ar-SA"/>
        </w:rPr>
        <w:t>Stronom służy prawo dochodzenia odszkodowania przekraczającego wysokość kary umownej.</w:t>
      </w:r>
    </w:p>
    <w:p w14:paraId="3BFAE6AA" w14:textId="30DA21DF" w:rsidR="00D37EFB" w:rsidRPr="00AE3A6F" w:rsidRDefault="00D37EFB" w:rsidP="00AE3A6F">
      <w:pPr>
        <w:pStyle w:val="Akapitzlist"/>
        <w:widowControl w:val="0"/>
        <w:numPr>
          <w:ilvl w:val="0"/>
          <w:numId w:val="14"/>
        </w:numPr>
        <w:tabs>
          <w:tab w:val="left" w:pos="113"/>
          <w:tab w:val="left" w:pos="680"/>
          <w:tab w:val="left" w:pos="1700"/>
          <w:tab w:val="left" w:pos="3400"/>
          <w:tab w:val="left" w:pos="4760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ar-SA"/>
        </w:rPr>
      </w:pPr>
      <w:r w:rsidRPr="00AE3A6F">
        <w:rPr>
          <w:rFonts w:ascii="Times New Roman" w:hAnsi="Times New Roman"/>
          <w:color w:val="000000" w:themeColor="text1"/>
        </w:rPr>
        <w:t>Wykonawca wyraża zgodę na potrącenie kary umownej z przysługującego mu wynagrodzenia umownego bez uprzedniego wezwania do zapłaty.</w:t>
      </w:r>
    </w:p>
    <w:p w14:paraId="309E2E79" w14:textId="77777777" w:rsidR="00B3736E" w:rsidRPr="00436346" w:rsidRDefault="00B3736E" w:rsidP="00436346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suppressAutoHyphens/>
        <w:spacing w:after="0" w:line="276" w:lineRule="auto"/>
        <w:jc w:val="both"/>
        <w:rPr>
          <w:rFonts w:ascii="Times New Roman" w:hAnsi="Times New Roman"/>
          <w:color w:val="000000"/>
          <w:lang w:eastAsia="ar-SA"/>
        </w:rPr>
      </w:pPr>
    </w:p>
    <w:p w14:paraId="6F1EC7B8" w14:textId="0A770122" w:rsidR="006D171D" w:rsidRPr="00436346" w:rsidRDefault="006D171D" w:rsidP="00436346">
      <w:pPr>
        <w:widowControl w:val="0"/>
        <w:suppressAutoHyphens/>
        <w:spacing w:after="0" w:line="276" w:lineRule="auto"/>
        <w:jc w:val="center"/>
        <w:rPr>
          <w:rFonts w:ascii="Times New Roman" w:hAnsi="Times New Roman"/>
          <w:b/>
          <w:color w:val="000000"/>
          <w:lang w:eastAsia="ar-SA"/>
        </w:rPr>
      </w:pPr>
      <w:r w:rsidRPr="00436346">
        <w:rPr>
          <w:rFonts w:ascii="Times New Roman" w:hAnsi="Times New Roman"/>
          <w:b/>
          <w:color w:val="000000"/>
          <w:lang w:eastAsia="ar-SA"/>
        </w:rPr>
        <w:t xml:space="preserve">§ </w:t>
      </w:r>
      <w:r w:rsidR="000A6B5F" w:rsidRPr="00436346">
        <w:rPr>
          <w:rFonts w:ascii="Times New Roman" w:hAnsi="Times New Roman"/>
          <w:b/>
          <w:color w:val="000000"/>
          <w:lang w:eastAsia="ar-SA"/>
        </w:rPr>
        <w:t>10</w:t>
      </w:r>
      <w:r w:rsidR="005679C6" w:rsidRPr="00436346">
        <w:rPr>
          <w:rFonts w:ascii="Times New Roman" w:hAnsi="Times New Roman"/>
          <w:b/>
          <w:color w:val="000000"/>
          <w:lang w:eastAsia="ar-SA"/>
        </w:rPr>
        <w:t>.</w:t>
      </w:r>
    </w:p>
    <w:p w14:paraId="0AE0DC54" w14:textId="465F3997" w:rsidR="006D171D" w:rsidRPr="00436346" w:rsidRDefault="006D171D" w:rsidP="00436346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color w:val="000000"/>
          <w:lang w:eastAsia="ar-SA"/>
        </w:rPr>
      </w:pPr>
      <w:r w:rsidRPr="00436346">
        <w:rPr>
          <w:rFonts w:ascii="Times New Roman" w:hAnsi="Times New Roman"/>
          <w:color w:val="000000"/>
          <w:lang w:eastAsia="ar-SA"/>
        </w:rPr>
        <w:t>W razie wystąpienia istotnej zmiany okoliczności powodującej, że wykonanie umowy nie leży w</w:t>
      </w:r>
      <w:r w:rsidR="0046436D">
        <w:rPr>
          <w:rFonts w:ascii="Times New Roman" w:hAnsi="Times New Roman"/>
          <w:color w:val="000000"/>
          <w:lang w:eastAsia="ar-SA"/>
        </w:rPr>
        <w:t xml:space="preserve"> </w:t>
      </w:r>
      <w:r w:rsidRPr="00436346">
        <w:rPr>
          <w:rFonts w:ascii="Times New Roman" w:hAnsi="Times New Roman"/>
          <w:color w:val="000000"/>
          <w:lang w:eastAsia="ar-SA"/>
        </w:rPr>
        <w:t xml:space="preserve">interesie publicznym, czego nie można było przewidzieć w chwili zawarcia umowy Zamawiający może odstąpić </w:t>
      </w:r>
      <w:r w:rsidR="0046436D">
        <w:rPr>
          <w:rFonts w:ascii="Times New Roman" w:hAnsi="Times New Roman"/>
          <w:color w:val="000000"/>
          <w:lang w:eastAsia="ar-SA"/>
        </w:rPr>
        <w:br/>
      </w:r>
      <w:r w:rsidRPr="00436346">
        <w:rPr>
          <w:rFonts w:ascii="Times New Roman" w:hAnsi="Times New Roman"/>
          <w:color w:val="000000"/>
          <w:lang w:eastAsia="ar-SA"/>
        </w:rPr>
        <w:t>od umowy w terminie 30 dni od powzięcia wiadomości o</w:t>
      </w:r>
      <w:r w:rsidR="0046436D">
        <w:rPr>
          <w:rFonts w:ascii="Times New Roman" w:hAnsi="Times New Roman"/>
          <w:color w:val="000000"/>
          <w:lang w:eastAsia="ar-SA"/>
        </w:rPr>
        <w:t xml:space="preserve"> </w:t>
      </w:r>
      <w:r w:rsidRPr="00436346">
        <w:rPr>
          <w:rFonts w:ascii="Times New Roman" w:hAnsi="Times New Roman"/>
          <w:color w:val="000000"/>
          <w:lang w:eastAsia="ar-SA"/>
        </w:rPr>
        <w:t>powyższych okolicznościach. W takim przypadku Wykonawca może żądać jedynie wynagrodzenia należnego mu z tytułu wykonania części umowy.</w:t>
      </w:r>
    </w:p>
    <w:p w14:paraId="52AAACE1" w14:textId="5C522F9F" w:rsidR="001D4722" w:rsidRPr="00436346" w:rsidRDefault="001D4722" w:rsidP="00436346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color w:val="000000"/>
          <w:lang w:eastAsia="ar-SA"/>
        </w:rPr>
      </w:pPr>
    </w:p>
    <w:p w14:paraId="6F712701" w14:textId="68FC7937" w:rsidR="006D171D" w:rsidRPr="00436346" w:rsidRDefault="006D171D" w:rsidP="00436346">
      <w:pPr>
        <w:widowControl w:val="0"/>
        <w:suppressAutoHyphens/>
        <w:spacing w:after="0" w:line="276" w:lineRule="auto"/>
        <w:jc w:val="center"/>
        <w:rPr>
          <w:rFonts w:ascii="Times New Roman" w:hAnsi="Times New Roman"/>
          <w:b/>
          <w:color w:val="000000"/>
          <w:lang w:eastAsia="ar-SA"/>
        </w:rPr>
      </w:pPr>
      <w:r w:rsidRPr="00436346">
        <w:rPr>
          <w:rFonts w:ascii="Times New Roman" w:hAnsi="Times New Roman"/>
          <w:b/>
          <w:color w:val="000000"/>
          <w:lang w:eastAsia="ar-SA"/>
        </w:rPr>
        <w:t xml:space="preserve">§ </w:t>
      </w:r>
      <w:r w:rsidR="002F3090" w:rsidRPr="00436346">
        <w:rPr>
          <w:rFonts w:ascii="Times New Roman" w:hAnsi="Times New Roman"/>
          <w:b/>
          <w:color w:val="000000"/>
          <w:lang w:eastAsia="ar-SA"/>
        </w:rPr>
        <w:t>11</w:t>
      </w:r>
      <w:r w:rsidR="005679C6" w:rsidRPr="00436346">
        <w:rPr>
          <w:rFonts w:ascii="Times New Roman" w:hAnsi="Times New Roman"/>
          <w:b/>
          <w:color w:val="000000"/>
          <w:lang w:eastAsia="ar-SA"/>
        </w:rPr>
        <w:t>.</w:t>
      </w:r>
    </w:p>
    <w:p w14:paraId="62F23CCF" w14:textId="78B70602" w:rsidR="006D171D" w:rsidRPr="00436346" w:rsidRDefault="006D171D" w:rsidP="00436346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color w:val="000000"/>
          <w:lang w:eastAsia="ar-SA"/>
        </w:rPr>
      </w:pPr>
      <w:r w:rsidRPr="00436346">
        <w:rPr>
          <w:rFonts w:ascii="Times New Roman" w:hAnsi="Times New Roman"/>
          <w:color w:val="000000"/>
          <w:lang w:eastAsia="ar-SA"/>
        </w:rPr>
        <w:t>Uprawnienia z tytułu rękojmi za wady fizyczne i prawne pracy wygasają z upływem 3 lat od dnia ostatecznego odbioru.</w:t>
      </w:r>
    </w:p>
    <w:p w14:paraId="206E6580" w14:textId="250252BD" w:rsidR="001D4722" w:rsidRPr="00436346" w:rsidRDefault="001D4722" w:rsidP="00436346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color w:val="000000"/>
          <w:lang w:eastAsia="ar-SA"/>
        </w:rPr>
      </w:pPr>
    </w:p>
    <w:p w14:paraId="0213BD53" w14:textId="2ECC9A95" w:rsidR="006D171D" w:rsidRPr="00436346" w:rsidRDefault="006D171D" w:rsidP="00436346">
      <w:pPr>
        <w:widowControl w:val="0"/>
        <w:suppressAutoHyphens/>
        <w:spacing w:after="0" w:line="276" w:lineRule="auto"/>
        <w:jc w:val="center"/>
        <w:rPr>
          <w:rFonts w:ascii="Times New Roman" w:hAnsi="Times New Roman"/>
          <w:b/>
          <w:color w:val="000000"/>
          <w:lang w:eastAsia="ar-SA"/>
        </w:rPr>
      </w:pPr>
      <w:r w:rsidRPr="00436346">
        <w:rPr>
          <w:rFonts w:ascii="Times New Roman" w:hAnsi="Times New Roman"/>
          <w:b/>
          <w:color w:val="000000"/>
          <w:lang w:eastAsia="ar-SA"/>
        </w:rPr>
        <w:t>§ 1</w:t>
      </w:r>
      <w:r w:rsidR="002F3090" w:rsidRPr="00436346">
        <w:rPr>
          <w:rFonts w:ascii="Times New Roman" w:hAnsi="Times New Roman"/>
          <w:b/>
          <w:color w:val="000000"/>
          <w:lang w:eastAsia="ar-SA"/>
        </w:rPr>
        <w:t>2</w:t>
      </w:r>
      <w:r w:rsidR="005679C6" w:rsidRPr="00436346">
        <w:rPr>
          <w:rFonts w:ascii="Times New Roman" w:hAnsi="Times New Roman"/>
          <w:b/>
          <w:color w:val="000000"/>
          <w:lang w:eastAsia="ar-SA"/>
        </w:rPr>
        <w:t>.</w:t>
      </w:r>
    </w:p>
    <w:p w14:paraId="4A52D0C0" w14:textId="4638B332" w:rsidR="0010734D" w:rsidRPr="00436346" w:rsidRDefault="006D171D" w:rsidP="00436346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color w:val="000000"/>
          <w:lang w:eastAsia="ar-SA"/>
        </w:rPr>
      </w:pPr>
      <w:r w:rsidRPr="00436346">
        <w:rPr>
          <w:rFonts w:ascii="Times New Roman" w:hAnsi="Times New Roman"/>
          <w:color w:val="000000"/>
          <w:lang w:eastAsia="ar-SA"/>
        </w:rPr>
        <w:t>Zmiany niniejszej umowy wymagają formy pisemnej pod rygorem nieważności.</w:t>
      </w:r>
    </w:p>
    <w:p w14:paraId="07B3564D" w14:textId="77777777" w:rsidR="00C828AE" w:rsidRPr="00436346" w:rsidRDefault="00C828AE" w:rsidP="00436346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color w:val="000000"/>
          <w:lang w:eastAsia="ar-SA"/>
        </w:rPr>
      </w:pPr>
    </w:p>
    <w:p w14:paraId="661F270C" w14:textId="5F521D8B" w:rsidR="006D171D" w:rsidRPr="00436346" w:rsidRDefault="006D171D" w:rsidP="00436346">
      <w:pPr>
        <w:keepNext/>
        <w:widowControl w:val="0"/>
        <w:suppressAutoHyphens/>
        <w:spacing w:after="0" w:line="276" w:lineRule="auto"/>
        <w:jc w:val="center"/>
        <w:rPr>
          <w:rFonts w:ascii="Times New Roman" w:hAnsi="Times New Roman"/>
          <w:b/>
          <w:color w:val="000000"/>
          <w:lang w:eastAsia="ar-SA"/>
        </w:rPr>
      </w:pPr>
      <w:r w:rsidRPr="00436346">
        <w:rPr>
          <w:rFonts w:ascii="Times New Roman" w:hAnsi="Times New Roman"/>
          <w:b/>
          <w:color w:val="000000"/>
          <w:lang w:eastAsia="ar-SA"/>
        </w:rPr>
        <w:t>§ 1</w:t>
      </w:r>
      <w:r w:rsidR="002F3090" w:rsidRPr="00436346">
        <w:rPr>
          <w:rFonts w:ascii="Times New Roman" w:hAnsi="Times New Roman"/>
          <w:b/>
          <w:color w:val="000000"/>
          <w:lang w:eastAsia="ar-SA"/>
        </w:rPr>
        <w:t>3</w:t>
      </w:r>
      <w:r w:rsidR="005679C6" w:rsidRPr="00436346">
        <w:rPr>
          <w:rFonts w:ascii="Times New Roman" w:hAnsi="Times New Roman"/>
          <w:b/>
          <w:color w:val="000000"/>
          <w:lang w:eastAsia="ar-SA"/>
        </w:rPr>
        <w:t>.</w:t>
      </w:r>
    </w:p>
    <w:p w14:paraId="675C0BAE" w14:textId="2A2D8D87" w:rsidR="001D4722" w:rsidRPr="00436346" w:rsidRDefault="006D171D" w:rsidP="00436346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color w:val="000000"/>
          <w:lang w:eastAsia="ar-SA"/>
        </w:rPr>
      </w:pPr>
      <w:r w:rsidRPr="00436346">
        <w:rPr>
          <w:rFonts w:ascii="Times New Roman" w:hAnsi="Times New Roman"/>
          <w:color w:val="000000"/>
          <w:lang w:eastAsia="ar-SA"/>
        </w:rPr>
        <w:t>W sprawach nieuregulowanych niniejszą umową mają zastosowanie odpowiednie przepisy prawa, w</w:t>
      </w:r>
      <w:r w:rsidR="0046436D">
        <w:rPr>
          <w:rFonts w:ascii="Times New Roman" w:hAnsi="Times New Roman"/>
          <w:color w:val="000000"/>
          <w:lang w:eastAsia="ar-SA"/>
        </w:rPr>
        <w:t xml:space="preserve"> tym </w:t>
      </w:r>
      <w:r w:rsidRPr="00436346">
        <w:rPr>
          <w:rFonts w:ascii="Times New Roman" w:hAnsi="Times New Roman"/>
          <w:color w:val="000000"/>
          <w:lang w:eastAsia="ar-SA"/>
        </w:rPr>
        <w:t>Kodeksu Cywilnego.</w:t>
      </w:r>
    </w:p>
    <w:p w14:paraId="7692B4A0" w14:textId="69CD1ECF" w:rsidR="001D4722" w:rsidRPr="00436346" w:rsidRDefault="001D4722" w:rsidP="00436346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color w:val="000000"/>
          <w:lang w:eastAsia="ar-SA"/>
        </w:rPr>
      </w:pPr>
    </w:p>
    <w:p w14:paraId="6733B631" w14:textId="133C0B30" w:rsidR="006D171D" w:rsidRPr="00436346" w:rsidRDefault="006D171D" w:rsidP="00436346">
      <w:pPr>
        <w:widowControl w:val="0"/>
        <w:suppressAutoHyphens/>
        <w:spacing w:after="0" w:line="276" w:lineRule="auto"/>
        <w:jc w:val="center"/>
        <w:rPr>
          <w:rFonts w:ascii="Times New Roman" w:hAnsi="Times New Roman"/>
          <w:b/>
          <w:color w:val="000000"/>
          <w:lang w:eastAsia="ar-SA"/>
        </w:rPr>
      </w:pPr>
      <w:r w:rsidRPr="00436346">
        <w:rPr>
          <w:rFonts w:ascii="Times New Roman" w:hAnsi="Times New Roman"/>
          <w:b/>
          <w:color w:val="000000"/>
          <w:lang w:eastAsia="ar-SA"/>
        </w:rPr>
        <w:t>§ 1</w:t>
      </w:r>
      <w:r w:rsidR="002F3090" w:rsidRPr="00436346">
        <w:rPr>
          <w:rFonts w:ascii="Times New Roman" w:hAnsi="Times New Roman"/>
          <w:b/>
          <w:color w:val="000000"/>
          <w:lang w:eastAsia="ar-SA"/>
        </w:rPr>
        <w:t>4</w:t>
      </w:r>
      <w:r w:rsidR="005679C6" w:rsidRPr="00436346">
        <w:rPr>
          <w:rFonts w:ascii="Times New Roman" w:hAnsi="Times New Roman"/>
          <w:b/>
          <w:color w:val="000000"/>
          <w:lang w:eastAsia="ar-SA"/>
        </w:rPr>
        <w:t>.</w:t>
      </w:r>
    </w:p>
    <w:p w14:paraId="45E166DE" w14:textId="25F95A1F" w:rsidR="006D171D" w:rsidRPr="00436346" w:rsidRDefault="006D171D" w:rsidP="00436346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color w:val="000000"/>
          <w:lang w:eastAsia="ar-SA"/>
        </w:rPr>
      </w:pPr>
      <w:r w:rsidRPr="00436346">
        <w:rPr>
          <w:rFonts w:ascii="Times New Roman" w:hAnsi="Times New Roman"/>
          <w:color w:val="000000"/>
          <w:lang w:eastAsia="ar-SA"/>
        </w:rPr>
        <w:t>Ewentualne spory mogące wyniknąć w związku z realizacją niniejszej umowy strony poddają rozstrzygnięciu sądom powszechnym właściwym miejscowo dla Zamawiającego.</w:t>
      </w:r>
    </w:p>
    <w:p w14:paraId="73343028" w14:textId="77777777" w:rsidR="006D171D" w:rsidRPr="00436346" w:rsidRDefault="006D171D" w:rsidP="00436346">
      <w:pPr>
        <w:widowControl w:val="0"/>
        <w:suppressAutoHyphens/>
        <w:spacing w:after="0" w:line="276" w:lineRule="auto"/>
        <w:jc w:val="center"/>
        <w:rPr>
          <w:rFonts w:ascii="Times New Roman" w:hAnsi="Times New Roman"/>
          <w:b/>
          <w:color w:val="000000"/>
          <w:lang w:eastAsia="ar-SA"/>
        </w:rPr>
      </w:pPr>
    </w:p>
    <w:p w14:paraId="342862BF" w14:textId="0B4E399C" w:rsidR="006D171D" w:rsidRPr="00436346" w:rsidRDefault="006D171D" w:rsidP="00436346">
      <w:pPr>
        <w:widowControl w:val="0"/>
        <w:suppressAutoHyphens/>
        <w:spacing w:after="0" w:line="276" w:lineRule="auto"/>
        <w:jc w:val="center"/>
        <w:rPr>
          <w:rFonts w:ascii="Times New Roman" w:hAnsi="Times New Roman"/>
          <w:b/>
          <w:color w:val="000000"/>
          <w:lang w:eastAsia="ar-SA"/>
        </w:rPr>
      </w:pPr>
      <w:r w:rsidRPr="00436346">
        <w:rPr>
          <w:rFonts w:ascii="Times New Roman" w:hAnsi="Times New Roman"/>
          <w:b/>
          <w:color w:val="000000"/>
          <w:lang w:eastAsia="ar-SA"/>
        </w:rPr>
        <w:t>§ 1</w:t>
      </w:r>
      <w:r w:rsidR="002F3090" w:rsidRPr="00436346">
        <w:rPr>
          <w:rFonts w:ascii="Times New Roman" w:hAnsi="Times New Roman"/>
          <w:b/>
          <w:color w:val="000000"/>
          <w:lang w:eastAsia="ar-SA"/>
        </w:rPr>
        <w:t>5</w:t>
      </w:r>
      <w:r w:rsidR="005679C6" w:rsidRPr="00436346">
        <w:rPr>
          <w:rFonts w:ascii="Times New Roman" w:hAnsi="Times New Roman"/>
          <w:b/>
          <w:color w:val="000000"/>
          <w:lang w:eastAsia="ar-SA"/>
        </w:rPr>
        <w:t>.</w:t>
      </w:r>
    </w:p>
    <w:p w14:paraId="34C7C143" w14:textId="154AF159" w:rsidR="00E009F1" w:rsidRPr="00E009F1" w:rsidRDefault="00E009F1" w:rsidP="00E009F1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E009F1">
        <w:rPr>
          <w:rFonts w:ascii="Times New Roman" w:hAnsi="Times New Roman"/>
        </w:rPr>
        <w:t>Nin</w:t>
      </w:r>
      <w:r w:rsidR="00890DE9">
        <w:rPr>
          <w:rFonts w:ascii="Times New Roman" w:hAnsi="Times New Roman"/>
        </w:rPr>
        <w:t xml:space="preserve">iejsza umowa została zawarta w formie </w:t>
      </w:r>
      <w:r w:rsidR="00AE3A6F" w:rsidRPr="00E009F1">
        <w:rPr>
          <w:rFonts w:ascii="Times New Roman" w:hAnsi="Times New Roman"/>
        </w:rPr>
        <w:t>elektronicznej</w:t>
      </w:r>
      <w:r w:rsidRPr="00E009F1">
        <w:rPr>
          <w:rFonts w:ascii="Times New Roman" w:hAnsi="Times New Roman"/>
        </w:rPr>
        <w:t>, zgodnie z art. 78</w:t>
      </w:r>
      <w:r w:rsidR="00890DE9">
        <w:rPr>
          <w:rFonts w:ascii="Times New Roman" w:hAnsi="Times New Roman"/>
        </w:rPr>
        <w:t xml:space="preserve"> (</w:t>
      </w:r>
      <w:r w:rsidRPr="00E009F1">
        <w:rPr>
          <w:rFonts w:ascii="Times New Roman" w:hAnsi="Times New Roman"/>
        </w:rPr>
        <w:t>1</w:t>
      </w:r>
      <w:r w:rsidR="00890DE9">
        <w:rPr>
          <w:rFonts w:ascii="Times New Roman" w:hAnsi="Times New Roman"/>
        </w:rPr>
        <w:t>)</w:t>
      </w:r>
      <w:r w:rsidRPr="00E009F1">
        <w:rPr>
          <w:rFonts w:ascii="Times New Roman" w:hAnsi="Times New Roman"/>
        </w:rPr>
        <w:t xml:space="preserve"> § 1 ustawy </w:t>
      </w:r>
      <w:r w:rsidRPr="00E009F1">
        <w:rPr>
          <w:rFonts w:ascii="Times New Roman" w:hAnsi="Times New Roman"/>
        </w:rPr>
        <w:br/>
        <w:t>z dnia 23 kwietnia 1964 r. Kodeks cywilny (Dz. U. z 202</w:t>
      </w:r>
      <w:r w:rsidR="009E7C06">
        <w:rPr>
          <w:rFonts w:ascii="Times New Roman" w:hAnsi="Times New Roman"/>
        </w:rPr>
        <w:t>4</w:t>
      </w:r>
      <w:r w:rsidRPr="00E009F1">
        <w:rPr>
          <w:rFonts w:ascii="Times New Roman" w:hAnsi="Times New Roman"/>
        </w:rPr>
        <w:t xml:space="preserve"> r. poz. 1</w:t>
      </w:r>
      <w:r w:rsidR="009E7C06">
        <w:rPr>
          <w:rFonts w:ascii="Times New Roman" w:hAnsi="Times New Roman"/>
        </w:rPr>
        <w:t>061</w:t>
      </w:r>
      <w:r w:rsidR="00890DE9">
        <w:rPr>
          <w:rFonts w:ascii="Times New Roman" w:hAnsi="Times New Roman"/>
        </w:rPr>
        <w:t>,</w:t>
      </w:r>
      <w:r w:rsidRPr="00E009F1">
        <w:rPr>
          <w:rFonts w:ascii="Times New Roman" w:hAnsi="Times New Roman"/>
        </w:rPr>
        <w:t xml:space="preserve"> z</w:t>
      </w:r>
      <w:r w:rsidR="009E7C06">
        <w:rPr>
          <w:rFonts w:ascii="Times New Roman" w:hAnsi="Times New Roman"/>
        </w:rPr>
        <w:t xml:space="preserve"> </w:t>
      </w:r>
      <w:proofErr w:type="spellStart"/>
      <w:r w:rsidR="009E7C06">
        <w:rPr>
          <w:rFonts w:ascii="Times New Roman" w:hAnsi="Times New Roman"/>
        </w:rPr>
        <w:t>późn</w:t>
      </w:r>
      <w:proofErr w:type="spellEnd"/>
      <w:r w:rsidR="009E7C06">
        <w:rPr>
          <w:rFonts w:ascii="Times New Roman" w:hAnsi="Times New Roman"/>
        </w:rPr>
        <w:t>.</w:t>
      </w:r>
      <w:r w:rsidRPr="00E009F1">
        <w:rPr>
          <w:rFonts w:ascii="Times New Roman" w:hAnsi="Times New Roman"/>
        </w:rPr>
        <w:t xml:space="preserve"> zm.), opatrzonej kwalifikowanym podpisem elektronicznym przez przedstawicieli obu Stron. Umowa została zawarta z chwilą złożenia ostatniego z podpisów elektronicznych przez przedstawiciela Strony stosownie do wskazania znacznika czasu ujawnionego w szczegółach dokumentu zawartego w formie elektronicznej.</w:t>
      </w:r>
    </w:p>
    <w:p w14:paraId="1336B4EE" w14:textId="77777777" w:rsidR="00E009F1" w:rsidRDefault="00E009F1" w:rsidP="00436346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color w:val="000000"/>
          <w:lang w:eastAsia="ar-SA"/>
        </w:rPr>
      </w:pPr>
    </w:p>
    <w:p w14:paraId="6E71DE89" w14:textId="77777777" w:rsidR="00E009F1" w:rsidRDefault="00E009F1" w:rsidP="001446E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18"/>
          <w:szCs w:val="20"/>
          <w:lang w:eastAsia="ar-SA"/>
        </w:rPr>
      </w:pPr>
    </w:p>
    <w:p w14:paraId="65028EB8" w14:textId="18CB79E5" w:rsidR="006D171D" w:rsidRPr="009E3476" w:rsidRDefault="006D171D" w:rsidP="001446E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/>
          <w:color w:val="000000"/>
          <w:sz w:val="18"/>
          <w:szCs w:val="20"/>
          <w:lang w:eastAsia="ar-SA"/>
        </w:rPr>
      </w:pPr>
      <w:r w:rsidRPr="009E3476">
        <w:rPr>
          <w:rFonts w:ascii="Times New Roman" w:hAnsi="Times New Roman"/>
          <w:color w:val="000000"/>
          <w:sz w:val="18"/>
          <w:szCs w:val="20"/>
          <w:lang w:eastAsia="ar-SA"/>
        </w:rPr>
        <w:t xml:space="preserve">             </w:t>
      </w:r>
      <w:r w:rsidRPr="009E3476">
        <w:rPr>
          <w:rFonts w:ascii="Times New Roman" w:hAnsi="Times New Roman"/>
          <w:i/>
          <w:color w:val="000000"/>
          <w:sz w:val="18"/>
          <w:szCs w:val="20"/>
          <w:lang w:eastAsia="ar-SA"/>
        </w:rPr>
        <w:t>ZAMAWIAJĄCY</w:t>
      </w:r>
      <w:r w:rsidRPr="009E3476">
        <w:rPr>
          <w:rFonts w:ascii="Times New Roman" w:hAnsi="Times New Roman"/>
          <w:i/>
          <w:color w:val="000000"/>
          <w:sz w:val="18"/>
          <w:szCs w:val="20"/>
          <w:lang w:eastAsia="ar-SA"/>
        </w:rPr>
        <w:tab/>
      </w:r>
      <w:r w:rsidRPr="009E3476">
        <w:rPr>
          <w:rFonts w:ascii="Times New Roman" w:hAnsi="Times New Roman"/>
          <w:i/>
          <w:color w:val="000000"/>
          <w:sz w:val="18"/>
          <w:szCs w:val="20"/>
          <w:lang w:eastAsia="ar-SA"/>
        </w:rPr>
        <w:tab/>
      </w:r>
      <w:r w:rsidRPr="009E3476">
        <w:rPr>
          <w:rFonts w:ascii="Times New Roman" w:hAnsi="Times New Roman"/>
          <w:i/>
          <w:color w:val="000000"/>
          <w:sz w:val="18"/>
          <w:szCs w:val="20"/>
          <w:lang w:eastAsia="ar-SA"/>
        </w:rPr>
        <w:tab/>
      </w:r>
      <w:r w:rsidRPr="009E3476">
        <w:rPr>
          <w:rFonts w:ascii="Times New Roman" w:hAnsi="Times New Roman"/>
          <w:i/>
          <w:color w:val="000000"/>
          <w:sz w:val="18"/>
          <w:szCs w:val="20"/>
          <w:lang w:eastAsia="ar-SA"/>
        </w:rPr>
        <w:tab/>
      </w:r>
      <w:r w:rsidRPr="009E3476">
        <w:rPr>
          <w:rFonts w:ascii="Times New Roman" w:hAnsi="Times New Roman"/>
          <w:i/>
          <w:color w:val="000000"/>
          <w:sz w:val="18"/>
          <w:szCs w:val="20"/>
          <w:lang w:eastAsia="ar-SA"/>
        </w:rPr>
        <w:tab/>
      </w:r>
      <w:r w:rsidRPr="009E3476">
        <w:rPr>
          <w:rFonts w:ascii="Times New Roman" w:hAnsi="Times New Roman"/>
          <w:i/>
          <w:color w:val="000000"/>
          <w:sz w:val="18"/>
          <w:szCs w:val="20"/>
          <w:lang w:eastAsia="ar-SA"/>
        </w:rPr>
        <w:tab/>
      </w:r>
      <w:r w:rsidRPr="009E3476">
        <w:rPr>
          <w:rFonts w:ascii="Times New Roman" w:hAnsi="Times New Roman"/>
          <w:i/>
          <w:color w:val="000000"/>
          <w:sz w:val="18"/>
          <w:szCs w:val="20"/>
          <w:lang w:eastAsia="ar-SA"/>
        </w:rPr>
        <w:tab/>
        <w:t>WYKONAWCA</w:t>
      </w:r>
    </w:p>
    <w:p w14:paraId="2E2A0F59" w14:textId="77777777" w:rsidR="00734B1E" w:rsidRDefault="00734B1E" w:rsidP="00477E87">
      <w:pPr>
        <w:widowControl w:val="0"/>
        <w:tabs>
          <w:tab w:val="center" w:pos="8510"/>
          <w:tab w:val="right" w:pos="13046"/>
        </w:tabs>
        <w:suppressAutoHyphens/>
        <w:spacing w:after="0" w:line="240" w:lineRule="auto"/>
        <w:rPr>
          <w:rFonts w:ascii="Times New Roman" w:hAnsi="Times New Roman"/>
          <w:i/>
          <w:iCs/>
          <w:color w:val="000000"/>
          <w:sz w:val="18"/>
          <w:szCs w:val="20"/>
          <w:lang w:eastAsia="ar-SA"/>
        </w:rPr>
      </w:pPr>
    </w:p>
    <w:p w14:paraId="1E9B9ADB" w14:textId="77777777" w:rsidR="00653791" w:rsidRDefault="00653791" w:rsidP="00477E87">
      <w:pPr>
        <w:widowControl w:val="0"/>
        <w:tabs>
          <w:tab w:val="center" w:pos="8510"/>
          <w:tab w:val="right" w:pos="13046"/>
        </w:tabs>
        <w:suppressAutoHyphens/>
        <w:spacing w:after="0" w:line="240" w:lineRule="auto"/>
        <w:rPr>
          <w:rFonts w:ascii="Times New Roman" w:hAnsi="Times New Roman"/>
          <w:i/>
          <w:iCs/>
          <w:color w:val="000000"/>
          <w:sz w:val="18"/>
          <w:szCs w:val="20"/>
          <w:lang w:eastAsia="ar-SA"/>
        </w:rPr>
      </w:pPr>
    </w:p>
    <w:p w14:paraId="1CEC8F27" w14:textId="3A3C969F" w:rsidR="003A28B4" w:rsidRDefault="003A28B4" w:rsidP="00477E87">
      <w:pPr>
        <w:widowControl w:val="0"/>
        <w:tabs>
          <w:tab w:val="center" w:pos="8510"/>
          <w:tab w:val="right" w:pos="13046"/>
        </w:tabs>
        <w:suppressAutoHyphens/>
        <w:spacing w:after="0" w:line="240" w:lineRule="auto"/>
        <w:rPr>
          <w:rFonts w:ascii="Times New Roman" w:hAnsi="Times New Roman"/>
          <w:i/>
          <w:iCs/>
          <w:color w:val="000000"/>
          <w:sz w:val="18"/>
          <w:szCs w:val="20"/>
          <w:lang w:eastAsia="ar-SA"/>
        </w:rPr>
      </w:pPr>
    </w:p>
    <w:p w14:paraId="416B283B" w14:textId="46F32A70" w:rsidR="003A28B4" w:rsidRDefault="003A28B4" w:rsidP="00477E87">
      <w:pPr>
        <w:widowControl w:val="0"/>
        <w:tabs>
          <w:tab w:val="center" w:pos="8510"/>
          <w:tab w:val="right" w:pos="13046"/>
        </w:tabs>
        <w:suppressAutoHyphens/>
        <w:spacing w:after="0" w:line="240" w:lineRule="auto"/>
        <w:rPr>
          <w:rFonts w:ascii="Times New Roman" w:hAnsi="Times New Roman"/>
          <w:i/>
          <w:iCs/>
          <w:color w:val="000000"/>
          <w:sz w:val="18"/>
          <w:szCs w:val="20"/>
          <w:lang w:eastAsia="ar-SA"/>
        </w:rPr>
      </w:pPr>
    </w:p>
    <w:p w14:paraId="2D5801E5" w14:textId="77777777" w:rsidR="003A28B4" w:rsidRDefault="003A28B4" w:rsidP="00477E87">
      <w:pPr>
        <w:widowControl w:val="0"/>
        <w:tabs>
          <w:tab w:val="center" w:pos="8510"/>
          <w:tab w:val="right" w:pos="13046"/>
        </w:tabs>
        <w:suppressAutoHyphens/>
        <w:spacing w:after="0" w:line="240" w:lineRule="auto"/>
        <w:rPr>
          <w:rFonts w:ascii="Times New Roman" w:hAnsi="Times New Roman"/>
          <w:i/>
          <w:iCs/>
          <w:color w:val="000000"/>
          <w:sz w:val="18"/>
          <w:szCs w:val="20"/>
          <w:lang w:eastAsia="ar-SA"/>
        </w:rPr>
      </w:pPr>
    </w:p>
    <w:p w14:paraId="2ED75220" w14:textId="77777777" w:rsidR="00653791" w:rsidRDefault="00653791" w:rsidP="00477E87">
      <w:pPr>
        <w:widowControl w:val="0"/>
        <w:tabs>
          <w:tab w:val="center" w:pos="8510"/>
          <w:tab w:val="right" w:pos="13046"/>
        </w:tabs>
        <w:suppressAutoHyphens/>
        <w:spacing w:after="0" w:line="240" w:lineRule="auto"/>
        <w:rPr>
          <w:rFonts w:ascii="Times New Roman" w:hAnsi="Times New Roman"/>
          <w:i/>
          <w:iCs/>
          <w:color w:val="000000"/>
          <w:sz w:val="18"/>
          <w:szCs w:val="20"/>
          <w:lang w:eastAsia="ar-SA"/>
        </w:rPr>
      </w:pPr>
    </w:p>
    <w:p w14:paraId="1576667A" w14:textId="77777777" w:rsidR="006D171D" w:rsidRPr="009E3476" w:rsidRDefault="006D171D" w:rsidP="00477E87">
      <w:pPr>
        <w:widowControl w:val="0"/>
        <w:tabs>
          <w:tab w:val="center" w:pos="8510"/>
          <w:tab w:val="right" w:pos="13046"/>
        </w:tabs>
        <w:suppressAutoHyphens/>
        <w:spacing w:after="0" w:line="240" w:lineRule="auto"/>
      </w:pPr>
      <w:r w:rsidRPr="009E3476">
        <w:rPr>
          <w:rFonts w:ascii="Times New Roman" w:hAnsi="Times New Roman"/>
          <w:i/>
          <w:iCs/>
          <w:color w:val="000000"/>
          <w:sz w:val="18"/>
          <w:szCs w:val="20"/>
          <w:lang w:eastAsia="ar-SA"/>
        </w:rPr>
        <w:t xml:space="preserve">Kontrasygnata Skarbnika: </w:t>
      </w:r>
    </w:p>
    <w:sectPr w:rsidR="006D171D" w:rsidRPr="009E3476" w:rsidSect="00436346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5C988D2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15"/>
    <w:multiLevelType w:val="multilevel"/>
    <w:tmpl w:val="84D209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Arial Unicode MS" w:hAnsi="Calibri" w:cs="Calibri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EE635C"/>
    <w:multiLevelType w:val="hybridMultilevel"/>
    <w:tmpl w:val="0F2C5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757B3"/>
    <w:multiLevelType w:val="multilevel"/>
    <w:tmpl w:val="0D1757B3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24345D8"/>
    <w:multiLevelType w:val="hybridMultilevel"/>
    <w:tmpl w:val="56D47B3A"/>
    <w:lvl w:ilvl="0" w:tplc="3E1ADF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21435"/>
    <w:multiLevelType w:val="hybridMultilevel"/>
    <w:tmpl w:val="996EB5BC"/>
    <w:lvl w:ilvl="0" w:tplc="F946A3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752CE"/>
    <w:multiLevelType w:val="hybridMultilevel"/>
    <w:tmpl w:val="6CB6DC6C"/>
    <w:lvl w:ilvl="0" w:tplc="94ACED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2344E"/>
    <w:multiLevelType w:val="hybridMultilevel"/>
    <w:tmpl w:val="D49852D0"/>
    <w:lvl w:ilvl="0" w:tplc="3E1ADF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00EF2"/>
    <w:multiLevelType w:val="hybridMultilevel"/>
    <w:tmpl w:val="C8DE8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C7E72"/>
    <w:multiLevelType w:val="hybridMultilevel"/>
    <w:tmpl w:val="1EEEEC66"/>
    <w:lvl w:ilvl="0" w:tplc="65B083C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28A14AD"/>
    <w:multiLevelType w:val="hybridMultilevel"/>
    <w:tmpl w:val="C66834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70185C"/>
    <w:multiLevelType w:val="multilevel"/>
    <w:tmpl w:val="5C988D2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525E37E1"/>
    <w:multiLevelType w:val="hybridMultilevel"/>
    <w:tmpl w:val="BDAE3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C5CF4"/>
    <w:multiLevelType w:val="hybridMultilevel"/>
    <w:tmpl w:val="95BCB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230E8"/>
    <w:multiLevelType w:val="hybridMultilevel"/>
    <w:tmpl w:val="D1264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393130"/>
    <w:multiLevelType w:val="hybridMultilevel"/>
    <w:tmpl w:val="B85C4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63F67"/>
    <w:multiLevelType w:val="hybridMultilevel"/>
    <w:tmpl w:val="03BE0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FE478E"/>
    <w:multiLevelType w:val="hybridMultilevel"/>
    <w:tmpl w:val="9B909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89895">
    <w:abstractNumId w:val="0"/>
  </w:num>
  <w:num w:numId="2" w16cid:durableId="95448390">
    <w:abstractNumId w:val="10"/>
  </w:num>
  <w:num w:numId="3" w16cid:durableId="1028801760">
    <w:abstractNumId w:val="5"/>
  </w:num>
  <w:num w:numId="4" w16cid:durableId="426737585">
    <w:abstractNumId w:val="16"/>
  </w:num>
  <w:num w:numId="5" w16cid:durableId="908268216">
    <w:abstractNumId w:val="9"/>
  </w:num>
  <w:num w:numId="6" w16cid:durableId="11808354">
    <w:abstractNumId w:val="2"/>
  </w:num>
  <w:num w:numId="7" w16cid:durableId="859514415">
    <w:abstractNumId w:val="14"/>
  </w:num>
  <w:num w:numId="8" w16cid:durableId="2113552111">
    <w:abstractNumId w:val="7"/>
  </w:num>
  <w:num w:numId="9" w16cid:durableId="1119567041">
    <w:abstractNumId w:val="4"/>
  </w:num>
  <w:num w:numId="10" w16cid:durableId="1514688454">
    <w:abstractNumId w:val="15"/>
  </w:num>
  <w:num w:numId="11" w16cid:durableId="2093962858">
    <w:abstractNumId w:val="13"/>
  </w:num>
  <w:num w:numId="12" w16cid:durableId="967056110">
    <w:abstractNumId w:val="8"/>
  </w:num>
  <w:num w:numId="13" w16cid:durableId="300111464">
    <w:abstractNumId w:val="11"/>
  </w:num>
  <w:num w:numId="14" w16cid:durableId="650718156">
    <w:abstractNumId w:val="17"/>
  </w:num>
  <w:num w:numId="15" w16cid:durableId="1477255388">
    <w:abstractNumId w:val="12"/>
  </w:num>
  <w:num w:numId="16" w16cid:durableId="868102484">
    <w:abstractNumId w:val="6"/>
  </w:num>
  <w:num w:numId="17" w16cid:durableId="1989476373">
    <w:abstractNumId w:val="3"/>
  </w:num>
  <w:num w:numId="18" w16cid:durableId="1191869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6EE"/>
    <w:rsid w:val="000001B2"/>
    <w:rsid w:val="00004A3F"/>
    <w:rsid w:val="00020D89"/>
    <w:rsid w:val="00026A47"/>
    <w:rsid w:val="00036471"/>
    <w:rsid w:val="000527A3"/>
    <w:rsid w:val="0005283D"/>
    <w:rsid w:val="00065715"/>
    <w:rsid w:val="00067184"/>
    <w:rsid w:val="0007047C"/>
    <w:rsid w:val="00071CD5"/>
    <w:rsid w:val="000748EB"/>
    <w:rsid w:val="00090E2A"/>
    <w:rsid w:val="000959A8"/>
    <w:rsid w:val="000A6B5F"/>
    <w:rsid w:val="000B2A81"/>
    <w:rsid w:val="000D6FB5"/>
    <w:rsid w:val="000F7437"/>
    <w:rsid w:val="0010316F"/>
    <w:rsid w:val="0010734D"/>
    <w:rsid w:val="00111593"/>
    <w:rsid w:val="00116C6C"/>
    <w:rsid w:val="00126BAA"/>
    <w:rsid w:val="001446EE"/>
    <w:rsid w:val="001575E5"/>
    <w:rsid w:val="001668E2"/>
    <w:rsid w:val="00184FEF"/>
    <w:rsid w:val="00185FF6"/>
    <w:rsid w:val="00192EEB"/>
    <w:rsid w:val="0019460E"/>
    <w:rsid w:val="0019488B"/>
    <w:rsid w:val="001A0D15"/>
    <w:rsid w:val="001A1CEB"/>
    <w:rsid w:val="001A6E64"/>
    <w:rsid w:val="001D4722"/>
    <w:rsid w:val="001E2D7B"/>
    <w:rsid w:val="00216F09"/>
    <w:rsid w:val="002239F1"/>
    <w:rsid w:val="00230E11"/>
    <w:rsid w:val="00236001"/>
    <w:rsid w:val="00244F4F"/>
    <w:rsid w:val="00265F82"/>
    <w:rsid w:val="0027082B"/>
    <w:rsid w:val="00270E5D"/>
    <w:rsid w:val="00286CCA"/>
    <w:rsid w:val="002B5E9F"/>
    <w:rsid w:val="002C7E9D"/>
    <w:rsid w:val="002E14B1"/>
    <w:rsid w:val="002E374A"/>
    <w:rsid w:val="002E58CB"/>
    <w:rsid w:val="002F07F1"/>
    <w:rsid w:val="002F0A50"/>
    <w:rsid w:val="002F3090"/>
    <w:rsid w:val="002F5E4C"/>
    <w:rsid w:val="00313D61"/>
    <w:rsid w:val="003238C6"/>
    <w:rsid w:val="00334CFB"/>
    <w:rsid w:val="003572B0"/>
    <w:rsid w:val="00375E24"/>
    <w:rsid w:val="003764F4"/>
    <w:rsid w:val="00377939"/>
    <w:rsid w:val="00387F71"/>
    <w:rsid w:val="00391067"/>
    <w:rsid w:val="003958B6"/>
    <w:rsid w:val="003A28B4"/>
    <w:rsid w:val="003A549A"/>
    <w:rsid w:val="003A70EF"/>
    <w:rsid w:val="003D781A"/>
    <w:rsid w:val="003E52DA"/>
    <w:rsid w:val="003E671C"/>
    <w:rsid w:val="004002B3"/>
    <w:rsid w:val="0041183A"/>
    <w:rsid w:val="00413BC5"/>
    <w:rsid w:val="00436346"/>
    <w:rsid w:val="0044077F"/>
    <w:rsid w:val="0046436D"/>
    <w:rsid w:val="004713D2"/>
    <w:rsid w:val="00477E87"/>
    <w:rsid w:val="00477EF2"/>
    <w:rsid w:val="00484031"/>
    <w:rsid w:val="004926AE"/>
    <w:rsid w:val="004B0748"/>
    <w:rsid w:val="004C59A8"/>
    <w:rsid w:val="004D432E"/>
    <w:rsid w:val="004E0393"/>
    <w:rsid w:val="004F3E5B"/>
    <w:rsid w:val="004F4660"/>
    <w:rsid w:val="00501FAE"/>
    <w:rsid w:val="005040C2"/>
    <w:rsid w:val="00506008"/>
    <w:rsid w:val="00517E83"/>
    <w:rsid w:val="005357AE"/>
    <w:rsid w:val="00543148"/>
    <w:rsid w:val="005462F7"/>
    <w:rsid w:val="00546A37"/>
    <w:rsid w:val="00560ED8"/>
    <w:rsid w:val="00560F81"/>
    <w:rsid w:val="005679C6"/>
    <w:rsid w:val="00575D93"/>
    <w:rsid w:val="00577373"/>
    <w:rsid w:val="0058081C"/>
    <w:rsid w:val="00582AC1"/>
    <w:rsid w:val="00595F4B"/>
    <w:rsid w:val="005970F0"/>
    <w:rsid w:val="00597592"/>
    <w:rsid w:val="005B05E4"/>
    <w:rsid w:val="005C2B19"/>
    <w:rsid w:val="005D211A"/>
    <w:rsid w:val="005D48BE"/>
    <w:rsid w:val="005D6219"/>
    <w:rsid w:val="005E315B"/>
    <w:rsid w:val="005F7EC3"/>
    <w:rsid w:val="006207AC"/>
    <w:rsid w:val="006259B9"/>
    <w:rsid w:val="00632A1E"/>
    <w:rsid w:val="00653791"/>
    <w:rsid w:val="0065605C"/>
    <w:rsid w:val="00670E24"/>
    <w:rsid w:val="00671E49"/>
    <w:rsid w:val="00675547"/>
    <w:rsid w:val="00675A20"/>
    <w:rsid w:val="0068149D"/>
    <w:rsid w:val="0069008E"/>
    <w:rsid w:val="00695C7E"/>
    <w:rsid w:val="006A1AFB"/>
    <w:rsid w:val="006C2971"/>
    <w:rsid w:val="006C2BD6"/>
    <w:rsid w:val="006D085B"/>
    <w:rsid w:val="006D171D"/>
    <w:rsid w:val="006D2516"/>
    <w:rsid w:val="006E5BE2"/>
    <w:rsid w:val="006E5DA2"/>
    <w:rsid w:val="006F4741"/>
    <w:rsid w:val="007072E1"/>
    <w:rsid w:val="0071323C"/>
    <w:rsid w:val="007237B5"/>
    <w:rsid w:val="00723CD7"/>
    <w:rsid w:val="0073388F"/>
    <w:rsid w:val="00734B1E"/>
    <w:rsid w:val="007931B5"/>
    <w:rsid w:val="007A0145"/>
    <w:rsid w:val="007A3E02"/>
    <w:rsid w:val="007A5225"/>
    <w:rsid w:val="007B284E"/>
    <w:rsid w:val="007C26CA"/>
    <w:rsid w:val="007F6D0A"/>
    <w:rsid w:val="008267C5"/>
    <w:rsid w:val="008512EF"/>
    <w:rsid w:val="00866132"/>
    <w:rsid w:val="00872F7F"/>
    <w:rsid w:val="00875784"/>
    <w:rsid w:val="00886949"/>
    <w:rsid w:val="00890DE9"/>
    <w:rsid w:val="008D0457"/>
    <w:rsid w:val="008E38EA"/>
    <w:rsid w:val="008E3A74"/>
    <w:rsid w:val="008E62F9"/>
    <w:rsid w:val="009178E1"/>
    <w:rsid w:val="00923636"/>
    <w:rsid w:val="00936389"/>
    <w:rsid w:val="00945E56"/>
    <w:rsid w:val="0095221D"/>
    <w:rsid w:val="0097173B"/>
    <w:rsid w:val="00981E71"/>
    <w:rsid w:val="00995C4A"/>
    <w:rsid w:val="009B45E1"/>
    <w:rsid w:val="009E06AE"/>
    <w:rsid w:val="009E0878"/>
    <w:rsid w:val="009E3476"/>
    <w:rsid w:val="009E6658"/>
    <w:rsid w:val="009E7C06"/>
    <w:rsid w:val="009F0B97"/>
    <w:rsid w:val="00A07BFB"/>
    <w:rsid w:val="00A23277"/>
    <w:rsid w:val="00A44230"/>
    <w:rsid w:val="00A54340"/>
    <w:rsid w:val="00A67149"/>
    <w:rsid w:val="00A76D6B"/>
    <w:rsid w:val="00A86245"/>
    <w:rsid w:val="00A92234"/>
    <w:rsid w:val="00AC3A79"/>
    <w:rsid w:val="00AC616F"/>
    <w:rsid w:val="00AE3A6F"/>
    <w:rsid w:val="00AE413A"/>
    <w:rsid w:val="00AF27FF"/>
    <w:rsid w:val="00B06DAA"/>
    <w:rsid w:val="00B106CA"/>
    <w:rsid w:val="00B11A29"/>
    <w:rsid w:val="00B14CD7"/>
    <w:rsid w:val="00B1744A"/>
    <w:rsid w:val="00B267AD"/>
    <w:rsid w:val="00B3736E"/>
    <w:rsid w:val="00B579FC"/>
    <w:rsid w:val="00B63016"/>
    <w:rsid w:val="00B72D7C"/>
    <w:rsid w:val="00B74665"/>
    <w:rsid w:val="00B7662D"/>
    <w:rsid w:val="00B76B63"/>
    <w:rsid w:val="00BA4DBD"/>
    <w:rsid w:val="00BA7173"/>
    <w:rsid w:val="00BB078A"/>
    <w:rsid w:val="00BB3A65"/>
    <w:rsid w:val="00BC07E5"/>
    <w:rsid w:val="00BC5DFC"/>
    <w:rsid w:val="00BF0DCA"/>
    <w:rsid w:val="00BF38E9"/>
    <w:rsid w:val="00C070D0"/>
    <w:rsid w:val="00C12D48"/>
    <w:rsid w:val="00C1418A"/>
    <w:rsid w:val="00C33A05"/>
    <w:rsid w:val="00C47BE7"/>
    <w:rsid w:val="00C60B1A"/>
    <w:rsid w:val="00C648CF"/>
    <w:rsid w:val="00C65739"/>
    <w:rsid w:val="00C828AE"/>
    <w:rsid w:val="00C83431"/>
    <w:rsid w:val="00C86CE4"/>
    <w:rsid w:val="00C87CA5"/>
    <w:rsid w:val="00CA41A9"/>
    <w:rsid w:val="00CA571C"/>
    <w:rsid w:val="00CB1475"/>
    <w:rsid w:val="00CB18D9"/>
    <w:rsid w:val="00CB2E75"/>
    <w:rsid w:val="00CB3AD7"/>
    <w:rsid w:val="00CE2F5E"/>
    <w:rsid w:val="00CF14BB"/>
    <w:rsid w:val="00CF1D58"/>
    <w:rsid w:val="00D05ED7"/>
    <w:rsid w:val="00D1067C"/>
    <w:rsid w:val="00D170DA"/>
    <w:rsid w:val="00D236BB"/>
    <w:rsid w:val="00D37941"/>
    <w:rsid w:val="00D37EFB"/>
    <w:rsid w:val="00D462A6"/>
    <w:rsid w:val="00D532AC"/>
    <w:rsid w:val="00D630C1"/>
    <w:rsid w:val="00D640D9"/>
    <w:rsid w:val="00D66D9B"/>
    <w:rsid w:val="00D76039"/>
    <w:rsid w:val="00D771EF"/>
    <w:rsid w:val="00D84414"/>
    <w:rsid w:val="00D84EA7"/>
    <w:rsid w:val="00D934E4"/>
    <w:rsid w:val="00DB0112"/>
    <w:rsid w:val="00DD4BFC"/>
    <w:rsid w:val="00DE363D"/>
    <w:rsid w:val="00DE5139"/>
    <w:rsid w:val="00E009F1"/>
    <w:rsid w:val="00E12935"/>
    <w:rsid w:val="00E156E8"/>
    <w:rsid w:val="00E24CF0"/>
    <w:rsid w:val="00E2557D"/>
    <w:rsid w:val="00E301EC"/>
    <w:rsid w:val="00E356E7"/>
    <w:rsid w:val="00E375AA"/>
    <w:rsid w:val="00E50DB5"/>
    <w:rsid w:val="00E53E58"/>
    <w:rsid w:val="00E62241"/>
    <w:rsid w:val="00E92F0D"/>
    <w:rsid w:val="00E97D0C"/>
    <w:rsid w:val="00EB6390"/>
    <w:rsid w:val="00EB681E"/>
    <w:rsid w:val="00EF0A40"/>
    <w:rsid w:val="00EF0C78"/>
    <w:rsid w:val="00EF7D74"/>
    <w:rsid w:val="00F11655"/>
    <w:rsid w:val="00F149BF"/>
    <w:rsid w:val="00F15D44"/>
    <w:rsid w:val="00F17264"/>
    <w:rsid w:val="00F42760"/>
    <w:rsid w:val="00F51EE4"/>
    <w:rsid w:val="00F54870"/>
    <w:rsid w:val="00F61A78"/>
    <w:rsid w:val="00F646A3"/>
    <w:rsid w:val="00F72224"/>
    <w:rsid w:val="00F85459"/>
    <w:rsid w:val="00F958AE"/>
    <w:rsid w:val="00F959A8"/>
    <w:rsid w:val="00F9704E"/>
    <w:rsid w:val="00FA08E6"/>
    <w:rsid w:val="00FA3BAF"/>
    <w:rsid w:val="00FD0909"/>
    <w:rsid w:val="00FE1A41"/>
    <w:rsid w:val="00FE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E4496D"/>
  <w15:docId w15:val="{10DC0EED-BC39-4028-B6BF-41CFE4B3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DB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704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5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85FF6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067184"/>
    <w:rPr>
      <w:color w:val="0563C1"/>
      <w:u w:val="single"/>
    </w:rPr>
  </w:style>
  <w:style w:type="paragraph" w:styleId="Bezodstpw">
    <w:name w:val="No Spacing"/>
    <w:uiPriority w:val="1"/>
    <w:qFormat/>
    <w:rsid w:val="00067184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0D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0D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0DE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0D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0DE9"/>
    <w:rPr>
      <w:b/>
      <w:bCs/>
      <w:lang w:eastAsia="en-US"/>
    </w:rPr>
  </w:style>
  <w:style w:type="paragraph" w:styleId="Tekstpodstawowy">
    <w:name w:val="Body Text"/>
    <w:basedOn w:val="Normalny"/>
    <w:link w:val="TekstpodstawowyZnak"/>
    <w:rsid w:val="00D37EFB"/>
    <w:pPr>
      <w:widowControl w:val="0"/>
      <w:suppressAutoHyphens/>
      <w:autoSpaceDE w:val="0"/>
      <w:spacing w:after="120" w:line="240" w:lineRule="auto"/>
    </w:pPr>
    <w:rPr>
      <w:rFonts w:ascii="Times New Roman" w:eastAsia="Arial Unicode MS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37EFB"/>
    <w:rPr>
      <w:rFonts w:ascii="Times New Roman" w:eastAsia="Arial Unicode MS" w:hAnsi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375E2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faktura.gov.pl/platforma-PE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24D13-B04F-4F8D-B3BE-A8E61CAB6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1199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Chimkowska</dc:creator>
  <cp:keywords/>
  <dc:description/>
  <cp:lastModifiedBy>Magdalena Słończewska</cp:lastModifiedBy>
  <cp:revision>2</cp:revision>
  <cp:lastPrinted>2025-06-25T08:00:00Z</cp:lastPrinted>
  <dcterms:created xsi:type="dcterms:W3CDTF">2025-06-27T13:12:00Z</dcterms:created>
  <dcterms:modified xsi:type="dcterms:W3CDTF">2025-06-27T13:12:00Z</dcterms:modified>
</cp:coreProperties>
</file>