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C992" w14:textId="77777777" w:rsidR="00417BA9" w:rsidRPr="00417BA9" w:rsidRDefault="00417BA9" w:rsidP="00417BA9">
      <w:pPr>
        <w:pStyle w:val="Nagwek"/>
        <w:jc w:val="center"/>
        <w:rPr>
          <w:rFonts w:eastAsia="Calibri" w:cstheme="minorHAnsi"/>
        </w:rPr>
      </w:pPr>
      <w:r w:rsidRPr="00417BA9">
        <w:rPr>
          <w:rFonts w:eastAsia="Calibri" w:cstheme="minorHAnsi"/>
        </w:rPr>
        <w:t xml:space="preserve">Zadanie pn. </w:t>
      </w:r>
      <w:r w:rsidRPr="00417BA9">
        <w:rPr>
          <w:rFonts w:eastAsia="Calibri" w:cstheme="minorHAnsi"/>
          <w:i/>
          <w:iCs/>
        </w:rPr>
        <w:t>„Zakup nieruchomości przy ul. Spacerowej 11 w Pułtusku, przebudowa wraz ze zmianą sposobu użytkowania na dom pomocy społecznej oraz zakup wyposażenia”</w:t>
      </w:r>
    </w:p>
    <w:p w14:paraId="7C4BD18F" w14:textId="77777777" w:rsidR="00417BA9" w:rsidRDefault="00417BA9" w:rsidP="00417BA9">
      <w:pPr>
        <w:pStyle w:val="Nagwek"/>
        <w:pBdr>
          <w:bottom w:val="single" w:sz="6" w:space="1" w:color="auto"/>
        </w:pBdr>
        <w:jc w:val="center"/>
        <w:rPr>
          <w:rFonts w:eastAsia="Calibri" w:cstheme="minorHAnsi"/>
        </w:rPr>
      </w:pPr>
      <w:r w:rsidRPr="00417BA9">
        <w:rPr>
          <w:rFonts w:eastAsia="Calibri" w:cstheme="minorHAnsi"/>
        </w:rPr>
        <w:t>współfinansowa</w:t>
      </w:r>
      <w:r>
        <w:rPr>
          <w:rFonts w:eastAsia="Calibri" w:cstheme="minorHAnsi"/>
        </w:rPr>
        <w:t>no</w:t>
      </w:r>
      <w:r w:rsidRPr="00417BA9">
        <w:rPr>
          <w:rFonts w:eastAsia="Calibri" w:cstheme="minorHAnsi"/>
        </w:rPr>
        <w:t xml:space="preserve"> ze środków Województwa Mazowieckiego</w:t>
      </w:r>
    </w:p>
    <w:p w14:paraId="2C098A69" w14:textId="77777777" w:rsidR="00417BA9" w:rsidRPr="00417BA9" w:rsidRDefault="00417BA9" w:rsidP="00417BA9">
      <w:pPr>
        <w:pStyle w:val="Nagwek"/>
        <w:pBdr>
          <w:bottom w:val="single" w:sz="6" w:space="1" w:color="auto"/>
        </w:pBdr>
        <w:jc w:val="center"/>
      </w:pPr>
    </w:p>
    <w:p w14:paraId="465A712D" w14:textId="77777777" w:rsidR="00417BA9" w:rsidRDefault="00417BA9" w:rsidP="00F64D5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6E9E0C" w14:textId="4E9C893F" w:rsidR="00F64D53" w:rsidRPr="00F279EF" w:rsidRDefault="00F64D53" w:rsidP="00F64D5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WRP.272.</w:t>
      </w:r>
      <w:r w:rsidR="00F279EF" w:rsidRPr="00F279EF">
        <w:rPr>
          <w:rFonts w:eastAsia="Calibri" w:cstheme="minorHAnsi"/>
          <w:sz w:val="24"/>
          <w:szCs w:val="24"/>
        </w:rPr>
        <w:t>8.2024</w:t>
      </w:r>
      <w:r w:rsidRPr="00F279EF">
        <w:rPr>
          <w:rFonts w:eastAsia="Calibri" w:cstheme="minorHAnsi"/>
          <w:sz w:val="24"/>
          <w:szCs w:val="24"/>
        </w:rPr>
        <w:tab/>
      </w:r>
      <w:r w:rsidRPr="00F279EF">
        <w:rPr>
          <w:rFonts w:eastAsia="Calibri" w:cstheme="minorHAnsi"/>
          <w:sz w:val="24"/>
          <w:szCs w:val="24"/>
        </w:rPr>
        <w:tab/>
      </w:r>
      <w:r w:rsidRPr="00F279EF">
        <w:rPr>
          <w:rFonts w:eastAsia="Calibri" w:cstheme="minorHAnsi"/>
          <w:sz w:val="24"/>
          <w:szCs w:val="24"/>
        </w:rPr>
        <w:tab/>
      </w:r>
      <w:r w:rsidRPr="00F279EF">
        <w:rPr>
          <w:rFonts w:eastAsia="Calibri" w:cstheme="minorHAnsi"/>
          <w:sz w:val="24"/>
          <w:szCs w:val="24"/>
        </w:rPr>
        <w:tab/>
      </w:r>
      <w:r w:rsidRPr="00F279EF">
        <w:rPr>
          <w:rFonts w:eastAsia="Calibri" w:cstheme="minorHAnsi"/>
          <w:sz w:val="24"/>
          <w:szCs w:val="24"/>
        </w:rPr>
        <w:tab/>
      </w:r>
    </w:p>
    <w:p w14:paraId="05A8BF78" w14:textId="77777777" w:rsidR="00F279EF" w:rsidRPr="00F279EF" w:rsidRDefault="00F279EF" w:rsidP="00417BA9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7E72E4A" w14:textId="77777777" w:rsidR="00F279EF" w:rsidRPr="00F279EF" w:rsidRDefault="00F279EF" w:rsidP="00F64D53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36B1F2CC" w14:textId="2BD3264F" w:rsidR="00F64D53" w:rsidRPr="00F279EF" w:rsidRDefault="00F64D53" w:rsidP="00F64D53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t xml:space="preserve">Umowa Nr </w:t>
      </w:r>
      <w:r w:rsidR="00FE08D3">
        <w:rPr>
          <w:rFonts w:eastAsia="Calibri" w:cstheme="minorHAnsi"/>
          <w:b/>
          <w:sz w:val="24"/>
          <w:szCs w:val="24"/>
        </w:rPr>
        <w:t>15/2025</w:t>
      </w:r>
    </w:p>
    <w:p w14:paraId="63BC5E0A" w14:textId="77777777" w:rsidR="00F64D53" w:rsidRPr="00F279EF" w:rsidRDefault="00F64D53" w:rsidP="00F64D53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C708EFB" w14:textId="4D0B9F93" w:rsidR="00F64D53" w:rsidRPr="00F279EF" w:rsidRDefault="00F64D53" w:rsidP="00F64D5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zawarta w Pułtusku, pomiędzy:</w:t>
      </w:r>
    </w:p>
    <w:p w14:paraId="152A1BDD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ACEAC7" w14:textId="5A3E71BC" w:rsidR="00F279EF" w:rsidRDefault="00F64D53" w:rsidP="00681943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bookmarkStart w:id="0" w:name="_Hlk71551519"/>
      <w:r w:rsidRPr="00F279EF">
        <w:rPr>
          <w:rFonts w:eastAsia="Calibri" w:cstheme="minorHAnsi"/>
          <w:bCs/>
          <w:sz w:val="24"/>
          <w:szCs w:val="24"/>
        </w:rPr>
        <w:t>Powiatem Pułtuskim</w:t>
      </w:r>
      <w:r w:rsidRPr="00F279EF">
        <w:rPr>
          <w:rFonts w:eastAsia="Calibri" w:cstheme="minorHAnsi"/>
          <w:bCs/>
          <w:color w:val="000000" w:themeColor="text1"/>
          <w:sz w:val="24"/>
          <w:szCs w:val="24"/>
        </w:rPr>
        <w:t xml:space="preserve"> z</w:t>
      </w:r>
      <w:r w:rsidRPr="00F279EF">
        <w:rPr>
          <w:rFonts w:eastAsia="Calibri" w:cstheme="minorHAnsi"/>
          <w:color w:val="000000" w:themeColor="text1"/>
          <w:sz w:val="24"/>
          <w:szCs w:val="24"/>
        </w:rPr>
        <w:t xml:space="preserve"> siedzibą ul. Marii Skłodowskiej-Curie 11, 06-100 Pułtusk, </w:t>
      </w:r>
      <w:r w:rsidR="00F279EF" w:rsidRPr="00F279EF">
        <w:rPr>
          <w:rFonts w:eastAsia="Calibri" w:cstheme="minorHAnsi"/>
          <w:color w:val="000000" w:themeColor="text1"/>
          <w:sz w:val="24"/>
          <w:szCs w:val="24"/>
        </w:rPr>
        <w:br/>
      </w:r>
      <w:r w:rsidRPr="00F279EF">
        <w:rPr>
          <w:rFonts w:eastAsia="Calibri" w:cstheme="minorHAnsi"/>
          <w:color w:val="000000" w:themeColor="text1"/>
          <w:sz w:val="24"/>
          <w:szCs w:val="24"/>
        </w:rPr>
        <w:t>NIP:</w:t>
      </w:r>
      <w:r w:rsidRPr="00F279EF">
        <w:rPr>
          <w:rFonts w:cstheme="minorHAnsi"/>
          <w:sz w:val="24"/>
          <w:szCs w:val="24"/>
        </w:rPr>
        <w:t xml:space="preserve"> </w:t>
      </w:r>
      <w:r w:rsidRPr="00F279EF">
        <w:rPr>
          <w:rFonts w:eastAsia="Calibri" w:cstheme="minorHAnsi"/>
          <w:color w:val="000000" w:themeColor="text1"/>
          <w:sz w:val="24"/>
          <w:szCs w:val="24"/>
        </w:rPr>
        <w:t xml:space="preserve">568-16-18-062, </w:t>
      </w:r>
      <w:r w:rsidR="00F279EF" w:rsidRPr="00F279EF">
        <w:rPr>
          <w:rFonts w:eastAsia="Calibri" w:cstheme="minorHAnsi"/>
          <w:color w:val="000000" w:themeColor="text1"/>
          <w:sz w:val="24"/>
          <w:szCs w:val="24"/>
        </w:rPr>
        <w:t xml:space="preserve">REGON: 130377729, </w:t>
      </w:r>
      <w:r w:rsidRPr="00F279EF">
        <w:rPr>
          <w:rFonts w:eastAsia="Calibri" w:cstheme="minorHAnsi"/>
          <w:color w:val="000000" w:themeColor="text1"/>
          <w:sz w:val="24"/>
          <w:szCs w:val="24"/>
        </w:rPr>
        <w:t xml:space="preserve">tel.: 23-306-71-01, fax: 23-306-71-09, </w:t>
      </w:r>
      <w:r w:rsidRPr="00F279EF">
        <w:rPr>
          <w:rFonts w:eastAsia="Calibri" w:cstheme="minorHAnsi"/>
          <w:color w:val="000000" w:themeColor="text1"/>
          <w:sz w:val="24"/>
          <w:szCs w:val="24"/>
        </w:rPr>
        <w:br/>
        <w:t xml:space="preserve">e-mail: </w:t>
      </w:r>
      <w:hyperlink r:id="rId7" w:history="1">
        <w:r w:rsidR="00F279EF" w:rsidRPr="00F279EF">
          <w:rPr>
            <w:rStyle w:val="Hipercze"/>
            <w:rFonts w:eastAsia="Calibri" w:cstheme="minorHAnsi"/>
            <w:sz w:val="24"/>
            <w:szCs w:val="24"/>
          </w:rPr>
          <w:t>sekretariat@powiatpultuski.pl</w:t>
        </w:r>
      </w:hyperlink>
      <w:r w:rsidRPr="00F279EF">
        <w:rPr>
          <w:rFonts w:eastAsia="Calibri" w:cstheme="minorHAnsi"/>
          <w:color w:val="000000" w:themeColor="text1"/>
          <w:sz w:val="24"/>
          <w:szCs w:val="24"/>
        </w:rPr>
        <w:t>,</w:t>
      </w:r>
      <w:r w:rsidR="00F279EF" w:rsidRPr="00F279EF">
        <w:rPr>
          <w:rFonts w:eastAsia="Calibri" w:cstheme="minorHAnsi"/>
          <w:color w:val="000000" w:themeColor="text1"/>
          <w:sz w:val="24"/>
          <w:szCs w:val="24"/>
        </w:rPr>
        <w:t xml:space="preserve"> www.powiatpultuski.pl,</w:t>
      </w:r>
    </w:p>
    <w:p w14:paraId="1F661AF0" w14:textId="3FEC70B7" w:rsidR="00F64D53" w:rsidRDefault="00F64D53" w:rsidP="00F64D53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79EF">
        <w:rPr>
          <w:rFonts w:eastAsia="Calibri" w:cstheme="minorHAnsi"/>
          <w:color w:val="000000" w:themeColor="text1"/>
          <w:sz w:val="24"/>
          <w:szCs w:val="24"/>
        </w:rPr>
        <w:t xml:space="preserve">reprezentowanym przez: </w:t>
      </w:r>
    </w:p>
    <w:p w14:paraId="218A85DF" w14:textId="77777777" w:rsidR="00681943" w:rsidRPr="00F279EF" w:rsidRDefault="00681943" w:rsidP="00F64D53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2B2434DE" w14:textId="088E7216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79EF">
        <w:rPr>
          <w:rFonts w:eastAsia="Calibri" w:cstheme="minorHAnsi"/>
          <w:color w:val="000000" w:themeColor="text1"/>
          <w:sz w:val="24"/>
          <w:szCs w:val="24"/>
        </w:rPr>
        <w:t>Jana Zalewskiego -Starostę Pułtuskiego,</w:t>
      </w:r>
    </w:p>
    <w:p w14:paraId="270CEDA9" w14:textId="2C324178" w:rsidR="00F64D53" w:rsidRPr="00F279EF" w:rsidRDefault="00F279EF" w:rsidP="00F64D53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79EF">
        <w:rPr>
          <w:rFonts w:eastAsia="Calibri" w:cstheme="minorHAnsi"/>
          <w:color w:val="000000" w:themeColor="text1"/>
          <w:sz w:val="24"/>
          <w:szCs w:val="24"/>
        </w:rPr>
        <w:t>Emilię Agatę Gąsecką</w:t>
      </w:r>
      <w:r w:rsidR="00F64D53" w:rsidRPr="00F279EF">
        <w:rPr>
          <w:rFonts w:eastAsia="Calibri" w:cstheme="minorHAnsi"/>
          <w:color w:val="000000" w:themeColor="text1"/>
          <w:sz w:val="24"/>
          <w:szCs w:val="24"/>
        </w:rPr>
        <w:t xml:space="preserve"> – Wicestarostę Pułtuskiego,</w:t>
      </w:r>
    </w:p>
    <w:p w14:paraId="25ADCC6A" w14:textId="05A28E9A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279EF">
        <w:rPr>
          <w:rFonts w:eastAsia="Calibri" w:cstheme="minorHAnsi"/>
          <w:color w:val="000000" w:themeColor="text1"/>
          <w:sz w:val="24"/>
          <w:szCs w:val="24"/>
        </w:rPr>
        <w:t>przy kontrasygnacie Skarbnika Powiatu Pułtuskiego -  Renaty Krzyżewskiej,</w:t>
      </w:r>
    </w:p>
    <w:bookmarkEnd w:id="0"/>
    <w:p w14:paraId="1787D7AD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zwanym w dalszej części treści umowy „Zamawiającym”</w:t>
      </w:r>
    </w:p>
    <w:p w14:paraId="5169C12B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12466BC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 xml:space="preserve">a </w:t>
      </w:r>
    </w:p>
    <w:p w14:paraId="4C862B83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199DE0D" w14:textId="1E99C254" w:rsidR="00F279EF" w:rsidRPr="00F279EF" w:rsidRDefault="00620331" w:rsidP="00F279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PROBIX sp. z o.o. </w:t>
      </w:r>
      <w:r w:rsidRPr="00620331">
        <w:rPr>
          <w:rFonts w:eastAsia="Calibri" w:cstheme="minorHAnsi"/>
          <w:sz w:val="24"/>
          <w:szCs w:val="24"/>
        </w:rPr>
        <w:t xml:space="preserve">z siedzibą </w:t>
      </w:r>
      <w:r>
        <w:rPr>
          <w:rFonts w:eastAsia="Calibri" w:cstheme="minorHAnsi"/>
          <w:sz w:val="24"/>
          <w:szCs w:val="24"/>
        </w:rPr>
        <w:t xml:space="preserve">przy </w:t>
      </w:r>
      <w:r w:rsidRPr="00620331">
        <w:rPr>
          <w:rFonts w:eastAsia="Calibri" w:cstheme="minorHAnsi"/>
          <w:sz w:val="24"/>
          <w:szCs w:val="24"/>
        </w:rPr>
        <w:t xml:space="preserve">ul. </w:t>
      </w:r>
      <w:r>
        <w:rPr>
          <w:rFonts w:eastAsia="Calibri" w:cstheme="minorHAnsi"/>
          <w:sz w:val="24"/>
          <w:szCs w:val="24"/>
        </w:rPr>
        <w:t>Aleja Jana Pawła II nr 27, 00-867</w:t>
      </w:r>
      <w:r w:rsidRPr="00620331">
        <w:rPr>
          <w:rFonts w:eastAsia="Calibri" w:cstheme="minorHAnsi"/>
          <w:sz w:val="24"/>
          <w:szCs w:val="24"/>
        </w:rPr>
        <w:t xml:space="preserve"> Warszaw</w:t>
      </w:r>
      <w:r>
        <w:rPr>
          <w:rFonts w:eastAsia="Calibri" w:cstheme="minorHAnsi"/>
          <w:sz w:val="24"/>
          <w:szCs w:val="24"/>
        </w:rPr>
        <w:t xml:space="preserve">a, </w:t>
      </w:r>
      <w:r w:rsidRPr="00620331">
        <w:rPr>
          <w:rFonts w:eastAsia="Calibri" w:cstheme="minorHAnsi"/>
          <w:sz w:val="24"/>
          <w:szCs w:val="24"/>
        </w:rPr>
        <w:t xml:space="preserve">wpisaną </w:t>
      </w:r>
      <w:r w:rsidR="008F0FB2">
        <w:rPr>
          <w:rFonts w:eastAsia="Calibri" w:cstheme="minorHAnsi"/>
          <w:sz w:val="24"/>
          <w:szCs w:val="24"/>
        </w:rPr>
        <w:br/>
      </w:r>
      <w:r w:rsidRPr="00620331">
        <w:rPr>
          <w:rFonts w:eastAsia="Calibri" w:cstheme="minorHAnsi"/>
          <w:sz w:val="24"/>
          <w:szCs w:val="24"/>
        </w:rPr>
        <w:t xml:space="preserve">do Krajowego Rejestru Sądowego prowadzonego przez </w:t>
      </w:r>
      <w:r>
        <w:rPr>
          <w:rFonts w:eastAsia="Calibri" w:cstheme="minorHAnsi"/>
          <w:sz w:val="24"/>
          <w:szCs w:val="24"/>
        </w:rPr>
        <w:t>XIII</w:t>
      </w:r>
      <w:r w:rsidRPr="00620331">
        <w:rPr>
          <w:rFonts w:eastAsia="Calibri" w:cstheme="minorHAnsi"/>
          <w:sz w:val="24"/>
          <w:szCs w:val="24"/>
        </w:rPr>
        <w:t xml:space="preserve"> Wydział Gospodarczy Krajowego Rejestru Sądowego Sądu Rejonowego </w:t>
      </w:r>
      <w:r>
        <w:rPr>
          <w:rFonts w:eastAsia="Calibri" w:cstheme="minorHAnsi"/>
          <w:sz w:val="24"/>
          <w:szCs w:val="24"/>
        </w:rPr>
        <w:t>dla M.</w:t>
      </w:r>
      <w:r w:rsidR="00E16FF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St. Warszawy w Warszawie </w:t>
      </w:r>
      <w:r w:rsidR="008F0FB2">
        <w:rPr>
          <w:rFonts w:eastAsia="Calibri" w:cstheme="minorHAnsi"/>
          <w:sz w:val="24"/>
          <w:szCs w:val="24"/>
        </w:rPr>
        <w:br/>
      </w:r>
      <w:r w:rsidRPr="00620331">
        <w:rPr>
          <w:rFonts w:eastAsia="Calibri" w:cstheme="minorHAnsi"/>
          <w:sz w:val="24"/>
          <w:szCs w:val="24"/>
        </w:rPr>
        <w:t>pod nr KRS:</w:t>
      </w:r>
      <w:r>
        <w:rPr>
          <w:rFonts w:eastAsia="Calibri" w:cstheme="minorHAnsi"/>
          <w:sz w:val="24"/>
          <w:szCs w:val="24"/>
        </w:rPr>
        <w:t>000</w:t>
      </w:r>
      <w:r w:rsidR="008F0FB2">
        <w:rPr>
          <w:rFonts w:eastAsia="Calibri" w:cstheme="minorHAnsi"/>
          <w:sz w:val="24"/>
          <w:szCs w:val="24"/>
        </w:rPr>
        <w:t>1045447</w:t>
      </w:r>
      <w:r w:rsidRPr="00620331">
        <w:rPr>
          <w:rFonts w:eastAsia="Calibri" w:cstheme="minorHAnsi"/>
          <w:sz w:val="24"/>
          <w:szCs w:val="24"/>
        </w:rPr>
        <w:t xml:space="preserve"> o kapitale zakładowym w wysokości </w:t>
      </w:r>
      <w:r w:rsidR="008F0FB2">
        <w:rPr>
          <w:rFonts w:eastAsia="Calibri" w:cstheme="minorHAnsi"/>
          <w:sz w:val="24"/>
          <w:szCs w:val="24"/>
        </w:rPr>
        <w:t>5000</w:t>
      </w:r>
      <w:r w:rsidRPr="00620331">
        <w:rPr>
          <w:rFonts w:eastAsia="Calibri" w:cstheme="minorHAnsi"/>
          <w:sz w:val="24"/>
          <w:szCs w:val="24"/>
        </w:rPr>
        <w:t>,00 zł, NIP:</w:t>
      </w:r>
      <w:r w:rsidR="008F0FB2" w:rsidRPr="008F0FB2">
        <w:t xml:space="preserve"> </w:t>
      </w:r>
      <w:r w:rsidR="008F0FB2" w:rsidRPr="008F0FB2">
        <w:rPr>
          <w:rFonts w:eastAsia="Calibri" w:cstheme="minorHAnsi"/>
          <w:sz w:val="24"/>
          <w:szCs w:val="24"/>
        </w:rPr>
        <w:t>5273064510</w:t>
      </w:r>
      <w:r w:rsidRPr="00620331">
        <w:rPr>
          <w:rFonts w:eastAsia="Calibri" w:cstheme="minorHAnsi"/>
          <w:sz w:val="24"/>
          <w:szCs w:val="24"/>
        </w:rPr>
        <w:t xml:space="preserve">, </w:t>
      </w:r>
      <w:r w:rsidR="008F0FB2">
        <w:rPr>
          <w:rFonts w:eastAsia="Calibri" w:cstheme="minorHAnsi"/>
          <w:sz w:val="24"/>
          <w:szCs w:val="24"/>
        </w:rPr>
        <w:t>REGON:</w:t>
      </w:r>
      <w:r w:rsidR="008F0FB2" w:rsidRPr="008F0FB2">
        <w:t xml:space="preserve"> </w:t>
      </w:r>
      <w:r w:rsidR="008F0FB2" w:rsidRPr="008F0FB2">
        <w:rPr>
          <w:rFonts w:eastAsia="Calibri" w:cstheme="minorHAnsi"/>
          <w:sz w:val="24"/>
          <w:szCs w:val="24"/>
        </w:rPr>
        <w:t>525756757</w:t>
      </w:r>
      <w:r w:rsidR="008F0FB2">
        <w:rPr>
          <w:rFonts w:eastAsia="Calibri" w:cstheme="minorHAnsi"/>
          <w:sz w:val="24"/>
          <w:szCs w:val="24"/>
        </w:rPr>
        <w:t xml:space="preserve">, </w:t>
      </w:r>
      <w:r w:rsidRPr="00620331">
        <w:rPr>
          <w:rFonts w:eastAsia="Calibri" w:cstheme="minorHAnsi"/>
          <w:sz w:val="24"/>
          <w:szCs w:val="24"/>
        </w:rPr>
        <w:t xml:space="preserve">reprezentowaną przez </w:t>
      </w:r>
      <w:r w:rsidR="008F0FB2">
        <w:rPr>
          <w:rFonts w:eastAsia="Calibri" w:cstheme="minorHAnsi"/>
          <w:sz w:val="24"/>
          <w:szCs w:val="24"/>
        </w:rPr>
        <w:t>Sylwię Sobieską</w:t>
      </w:r>
      <w:r w:rsidRPr="00620331">
        <w:rPr>
          <w:rFonts w:eastAsia="Calibri" w:cstheme="minorHAnsi"/>
          <w:sz w:val="24"/>
          <w:szCs w:val="24"/>
        </w:rPr>
        <w:t xml:space="preserve"> – Prezesa Zarządu,</w:t>
      </w:r>
    </w:p>
    <w:p w14:paraId="12B350F8" w14:textId="77777777" w:rsidR="00F279EF" w:rsidRPr="00F279EF" w:rsidRDefault="00F279EF" w:rsidP="00F279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682ADB6" w14:textId="77777777" w:rsidR="00F279EF" w:rsidRPr="00F279EF" w:rsidRDefault="00F279EF" w:rsidP="00F279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353DAA" w14:textId="1693B1F5" w:rsidR="00F64D53" w:rsidRPr="00F279EF" w:rsidRDefault="00F64D53" w:rsidP="00F279EF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zwanym w dalszej części treści umowy</w:t>
      </w:r>
      <w:r w:rsidRPr="00F279EF">
        <w:rPr>
          <w:rFonts w:eastAsia="Calibri" w:cstheme="minorHAnsi"/>
          <w:bCs/>
          <w:sz w:val="24"/>
          <w:szCs w:val="24"/>
        </w:rPr>
        <w:t xml:space="preserve"> „Wykonawcą”,</w:t>
      </w:r>
      <w:r w:rsidR="00F279EF" w:rsidRPr="00F279EF">
        <w:rPr>
          <w:rFonts w:eastAsia="Calibri" w:cstheme="minorHAnsi"/>
          <w:bCs/>
          <w:sz w:val="24"/>
          <w:szCs w:val="24"/>
        </w:rPr>
        <w:br/>
      </w:r>
      <w:r w:rsidR="00F279EF" w:rsidRPr="00F279EF">
        <w:rPr>
          <w:rFonts w:eastAsia="Calibri" w:cstheme="minorHAnsi"/>
          <w:bCs/>
          <w:sz w:val="24"/>
          <w:szCs w:val="24"/>
        </w:rPr>
        <w:br/>
      </w:r>
      <w:r w:rsidRPr="00F279EF">
        <w:rPr>
          <w:rFonts w:eastAsia="Calibri" w:cstheme="minorHAnsi"/>
          <w:bCs/>
          <w:sz w:val="24"/>
          <w:szCs w:val="24"/>
        </w:rPr>
        <w:t>zwanymi wspólnie Stronami,</w:t>
      </w:r>
    </w:p>
    <w:p w14:paraId="008B7F73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0FF10DDA" w14:textId="6598B48F" w:rsidR="00F64D53" w:rsidRPr="0034036E" w:rsidRDefault="00F64D53" w:rsidP="00F64D5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279EF">
        <w:rPr>
          <w:rFonts w:eastAsia="Times New Roman" w:cstheme="minorHAnsi"/>
          <w:color w:val="000000"/>
          <w:sz w:val="24"/>
          <w:szCs w:val="24"/>
          <w:lang w:eastAsia="pl-PL"/>
        </w:rPr>
        <w:t>w wyniku przeprowadzonego postępowania o wartości zamówienia nieprzekraczającej kwoty, o której mowa w art. 2 ust. 1 pkt 1 ustawy z dnia 11 września 2019 r. Prawo zamówień publicznych (</w:t>
      </w:r>
      <w:r w:rsidR="00F279EF" w:rsidRPr="00F279E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279EF">
        <w:rPr>
          <w:rFonts w:eastAsia="Times New Roman" w:cstheme="minorHAnsi"/>
          <w:color w:val="000000"/>
          <w:sz w:val="24"/>
          <w:szCs w:val="24"/>
          <w:lang w:eastAsia="pl-PL"/>
        </w:rPr>
        <w:t>Dz.</w:t>
      </w:r>
      <w:r w:rsidR="00F279EF" w:rsidRPr="00F279E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279EF">
        <w:rPr>
          <w:rFonts w:eastAsia="Times New Roman" w:cstheme="minorHAnsi"/>
          <w:color w:val="000000"/>
          <w:sz w:val="24"/>
          <w:szCs w:val="24"/>
          <w:lang w:eastAsia="pl-PL"/>
        </w:rPr>
        <w:t>U. z 202</w:t>
      </w:r>
      <w:r w:rsidR="00F279EF" w:rsidRPr="00F279EF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F279E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 </w:t>
      </w:r>
      <w:r w:rsidR="00F279EF" w:rsidRPr="00F279EF">
        <w:rPr>
          <w:rFonts w:eastAsia="Times New Roman" w:cstheme="minorHAnsi"/>
          <w:color w:val="000000"/>
          <w:sz w:val="24"/>
          <w:szCs w:val="24"/>
          <w:lang w:eastAsia="pl-PL"/>
        </w:rPr>
        <w:t>1320</w:t>
      </w:r>
      <w:r w:rsidRPr="00F279EF">
        <w:rPr>
          <w:rFonts w:eastAsia="Times New Roman" w:cstheme="minorHAnsi"/>
          <w:color w:val="000000"/>
          <w:sz w:val="24"/>
          <w:szCs w:val="24"/>
          <w:lang w:eastAsia="pl-PL"/>
        </w:rPr>
        <w:t>), o następującej treści:</w:t>
      </w:r>
    </w:p>
    <w:p w14:paraId="2DAD25CB" w14:textId="77777777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t>§ 1.</w:t>
      </w:r>
    </w:p>
    <w:p w14:paraId="577238FB" w14:textId="77777777" w:rsidR="00345145" w:rsidRDefault="00F64D53" w:rsidP="00345145">
      <w:pPr>
        <w:pStyle w:val="Akapitzlist"/>
        <w:numPr>
          <w:ilvl w:val="0"/>
          <w:numId w:val="10"/>
        </w:numPr>
        <w:spacing w:after="60" w:line="240" w:lineRule="auto"/>
        <w:ind w:left="357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C451F1">
        <w:rPr>
          <w:rFonts w:eastAsia="Calibri" w:cstheme="minorHAnsi"/>
          <w:sz w:val="24"/>
          <w:szCs w:val="24"/>
        </w:rPr>
        <w:t>Przedmiotem umowy jest</w:t>
      </w:r>
      <w:r w:rsidR="00F279EF" w:rsidRPr="00C451F1">
        <w:rPr>
          <w:rFonts w:eastAsia="Calibri" w:cstheme="minorHAnsi"/>
          <w:sz w:val="24"/>
          <w:szCs w:val="24"/>
        </w:rPr>
        <w:t xml:space="preserve"> sprawowanie nadzoru inwestorskiego nad robotami budowlanymi realizowanymi </w:t>
      </w:r>
      <w:r w:rsidR="00F279EF" w:rsidRPr="00C451F1">
        <w:rPr>
          <w:rStyle w:val="A11"/>
          <w:rFonts w:cstheme="minorHAnsi"/>
          <w:bCs/>
          <w:sz w:val="24"/>
          <w:szCs w:val="24"/>
        </w:rPr>
        <w:t xml:space="preserve">w budynku przy ul. Spacerowej 11 w Pułtusku </w:t>
      </w:r>
      <w:r w:rsidR="00F279EF" w:rsidRPr="00C451F1">
        <w:rPr>
          <w:rFonts w:eastAsia="Calibri" w:cstheme="minorHAnsi"/>
          <w:sz w:val="24"/>
          <w:szCs w:val="24"/>
        </w:rPr>
        <w:t>określonymi</w:t>
      </w:r>
      <w:r w:rsidR="008F001A">
        <w:rPr>
          <w:rFonts w:eastAsia="Calibri" w:cstheme="minorHAnsi"/>
          <w:sz w:val="24"/>
          <w:szCs w:val="24"/>
        </w:rPr>
        <w:t xml:space="preserve"> </w:t>
      </w:r>
      <w:r w:rsidR="00F92948">
        <w:rPr>
          <w:rFonts w:eastAsia="Calibri" w:cstheme="minorHAnsi"/>
          <w:sz w:val="24"/>
          <w:szCs w:val="24"/>
        </w:rPr>
        <w:br/>
        <w:t xml:space="preserve">w </w:t>
      </w:r>
      <w:r w:rsidR="00F279EF" w:rsidRPr="00C451F1">
        <w:rPr>
          <w:rFonts w:eastAsia="Calibri" w:cstheme="minorHAnsi"/>
          <w:sz w:val="24"/>
          <w:szCs w:val="24"/>
        </w:rPr>
        <w:t xml:space="preserve">projekcie budowlanym zatwierdzonym decyzją nr 566/2019 Starosty Pułtuskiego </w:t>
      </w:r>
      <w:r w:rsidR="00F92948">
        <w:rPr>
          <w:rFonts w:eastAsia="Calibri" w:cstheme="minorHAnsi"/>
          <w:sz w:val="24"/>
          <w:szCs w:val="24"/>
        </w:rPr>
        <w:br/>
      </w:r>
      <w:r w:rsidR="00F279EF" w:rsidRPr="00C451F1">
        <w:rPr>
          <w:rFonts w:eastAsia="Calibri" w:cstheme="minorHAnsi"/>
          <w:sz w:val="24"/>
          <w:szCs w:val="24"/>
        </w:rPr>
        <w:t>z 11.12.20219 r. - znak WBA.6740.520.2019 wraz z decyzjami przenoszącymi nr 443/2023 i 2055/2024</w:t>
      </w:r>
      <w:r w:rsidR="008F001A">
        <w:rPr>
          <w:rFonts w:eastAsia="Calibri" w:cstheme="minorHAnsi"/>
          <w:sz w:val="24"/>
          <w:szCs w:val="24"/>
        </w:rPr>
        <w:t xml:space="preserve"> </w:t>
      </w:r>
      <w:r w:rsidR="008F001A">
        <w:rPr>
          <w:rStyle w:val="A11"/>
          <w:rFonts w:cstheme="minorHAnsi"/>
          <w:bCs/>
          <w:sz w:val="24"/>
          <w:szCs w:val="24"/>
        </w:rPr>
        <w:t>(zwane dalej: robot</w:t>
      </w:r>
      <w:r w:rsidR="00681943">
        <w:rPr>
          <w:rStyle w:val="A11"/>
          <w:rFonts w:cstheme="minorHAnsi"/>
          <w:bCs/>
          <w:sz w:val="24"/>
          <w:szCs w:val="24"/>
        </w:rPr>
        <w:t>ami</w:t>
      </w:r>
      <w:r w:rsidR="008F001A">
        <w:rPr>
          <w:rStyle w:val="A11"/>
          <w:rFonts w:cstheme="minorHAnsi"/>
          <w:bCs/>
          <w:sz w:val="24"/>
          <w:szCs w:val="24"/>
        </w:rPr>
        <w:t xml:space="preserve"> budowlan</w:t>
      </w:r>
      <w:r w:rsidR="00681943">
        <w:rPr>
          <w:rStyle w:val="A11"/>
          <w:rFonts w:cstheme="minorHAnsi"/>
          <w:bCs/>
          <w:sz w:val="24"/>
          <w:szCs w:val="24"/>
        </w:rPr>
        <w:t>ymi</w:t>
      </w:r>
      <w:r w:rsidR="008F001A">
        <w:rPr>
          <w:rStyle w:val="A11"/>
          <w:rFonts w:cstheme="minorHAnsi"/>
          <w:bCs/>
          <w:sz w:val="24"/>
          <w:szCs w:val="24"/>
        </w:rPr>
        <w:t>)</w:t>
      </w:r>
      <w:r w:rsidR="00F279EF" w:rsidRPr="00C451F1">
        <w:rPr>
          <w:rFonts w:eastAsia="Calibri" w:cstheme="minorHAnsi"/>
          <w:sz w:val="24"/>
          <w:szCs w:val="24"/>
        </w:rPr>
        <w:t xml:space="preserve">. </w:t>
      </w:r>
    </w:p>
    <w:p w14:paraId="15F34432" w14:textId="3D861130" w:rsidR="00345145" w:rsidRPr="00345145" w:rsidRDefault="00345145" w:rsidP="00345145">
      <w:pPr>
        <w:pStyle w:val="Akapitzlist"/>
        <w:numPr>
          <w:ilvl w:val="0"/>
          <w:numId w:val="10"/>
        </w:numPr>
        <w:spacing w:after="60" w:line="240" w:lineRule="auto"/>
        <w:ind w:left="357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345145">
        <w:rPr>
          <w:rFonts w:eastAsia="Calibri" w:cstheme="minorHAnsi"/>
          <w:sz w:val="24"/>
          <w:szCs w:val="24"/>
        </w:rPr>
        <w:t>Przedmiot umowy realizowany jest</w:t>
      </w:r>
      <w:r w:rsidR="00C451F1" w:rsidRPr="00345145">
        <w:rPr>
          <w:rFonts w:eastAsia="Calibri" w:cstheme="minorHAnsi"/>
          <w:sz w:val="24"/>
          <w:szCs w:val="24"/>
        </w:rPr>
        <w:t xml:space="preserve"> w ramach zadania inwestycyjnego Powiatu Pułtuskiego pn. </w:t>
      </w:r>
      <w:r w:rsidR="00C451F1" w:rsidRPr="00345145">
        <w:rPr>
          <w:rFonts w:eastAsia="Calibri" w:cstheme="minorHAnsi"/>
          <w:i/>
          <w:iCs/>
          <w:sz w:val="24"/>
          <w:szCs w:val="24"/>
        </w:rPr>
        <w:t>„Zakup nieruchomości przy ul. Spacerowej 11 w Pułtusku, przebudowa wraz ze zmianą sposobu użytkowania na dom pomocy społecznej oraz zakup wyposażenia”</w:t>
      </w:r>
      <w:r w:rsidRPr="00345145">
        <w:rPr>
          <w:rFonts w:eastAsia="Calibri" w:cstheme="minorHAnsi"/>
          <w:sz w:val="24"/>
          <w:szCs w:val="24"/>
        </w:rPr>
        <w:t>, współfinansowane</w:t>
      </w:r>
      <w:r>
        <w:rPr>
          <w:rFonts w:eastAsia="Calibri" w:cstheme="minorHAnsi"/>
          <w:sz w:val="24"/>
          <w:szCs w:val="24"/>
        </w:rPr>
        <w:t>go</w:t>
      </w:r>
      <w:r w:rsidRPr="00345145">
        <w:rPr>
          <w:rFonts w:eastAsia="Calibri" w:cstheme="minorHAnsi"/>
          <w:sz w:val="24"/>
          <w:szCs w:val="24"/>
        </w:rPr>
        <w:t xml:space="preserve"> ze środków Województwa Mazowieckiego w  ramach Instrumentu wsparcia zadań ważnych dla równomiernego rozwoju województwa mazowieckiego.</w:t>
      </w:r>
    </w:p>
    <w:p w14:paraId="771123C8" w14:textId="1B751E23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lastRenderedPageBreak/>
        <w:t>§ 2.</w:t>
      </w:r>
    </w:p>
    <w:p w14:paraId="6796ACDC" w14:textId="77777777" w:rsidR="00F64D53" w:rsidRPr="00F279EF" w:rsidRDefault="00F64D53" w:rsidP="001D1323">
      <w:pPr>
        <w:pStyle w:val="Akapitzlist"/>
        <w:spacing w:after="0" w:line="240" w:lineRule="auto"/>
        <w:ind w:left="357"/>
        <w:contextualSpacing w:val="0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 xml:space="preserve">Wykonawca w ramach zawartej umowy zobowiązuje się do: </w:t>
      </w:r>
    </w:p>
    <w:p w14:paraId="1A7261D8" w14:textId="3AD55FBA" w:rsidR="00F64D53" w:rsidRPr="00F279EF" w:rsidRDefault="00F64D53" w:rsidP="00F64D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podejmowania czynności mających na celu zabezpieczenie praw i interesów Zamawiającego w trakcie realizacji robót budowlanych,</w:t>
      </w:r>
    </w:p>
    <w:p w14:paraId="312060DB" w14:textId="77777777" w:rsidR="00F64D53" w:rsidRPr="00F279EF" w:rsidRDefault="00F64D53" w:rsidP="00F64D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zachowania należytej staranności przy wykonywaniu powierzonych mu obowiązków,</w:t>
      </w:r>
    </w:p>
    <w:p w14:paraId="3859E7F9" w14:textId="78063C99" w:rsidR="006E7F55" w:rsidRPr="0034036E" w:rsidRDefault="00F64D53" w:rsidP="003403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 xml:space="preserve">pełnienia obowiązków </w:t>
      </w:r>
      <w:r w:rsidR="006E7F55">
        <w:rPr>
          <w:rFonts w:eastAsia="Calibri" w:cstheme="minorHAnsi"/>
          <w:sz w:val="24"/>
          <w:szCs w:val="24"/>
        </w:rPr>
        <w:t>powierzonych w ramach umowy</w:t>
      </w:r>
      <w:r w:rsidRPr="00F279EF">
        <w:rPr>
          <w:rFonts w:eastAsia="Calibri" w:cstheme="minorHAnsi"/>
          <w:sz w:val="24"/>
          <w:szCs w:val="24"/>
        </w:rPr>
        <w:t xml:space="preserve"> bez powodowania nieuzasadnionego przestoju w realizacji robót budowlanych.</w:t>
      </w:r>
    </w:p>
    <w:p w14:paraId="0730B6CB" w14:textId="77777777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t>§ 3.</w:t>
      </w:r>
    </w:p>
    <w:p w14:paraId="4A2D40A8" w14:textId="08B27346" w:rsidR="00697A77" w:rsidRPr="00697A77" w:rsidRDefault="00F64D53" w:rsidP="00697A77">
      <w:pPr>
        <w:pStyle w:val="Akapitzlist"/>
        <w:numPr>
          <w:ilvl w:val="3"/>
          <w:numId w:val="2"/>
        </w:num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 xml:space="preserve">Do obowiązków Wykonawcy należy </w:t>
      </w:r>
      <w:r w:rsidR="008F001A">
        <w:rPr>
          <w:rFonts w:eastAsia="Calibri" w:cstheme="minorHAnsi"/>
          <w:sz w:val="24"/>
          <w:szCs w:val="24"/>
        </w:rPr>
        <w:t xml:space="preserve">sprawowanie </w:t>
      </w:r>
      <w:r w:rsidRPr="00F279EF">
        <w:rPr>
          <w:rFonts w:eastAsia="Calibri" w:cstheme="minorHAnsi"/>
          <w:sz w:val="24"/>
          <w:szCs w:val="24"/>
        </w:rPr>
        <w:t>nadz</w:t>
      </w:r>
      <w:r w:rsidR="008F001A">
        <w:rPr>
          <w:rFonts w:eastAsia="Calibri" w:cstheme="minorHAnsi"/>
          <w:sz w:val="24"/>
          <w:szCs w:val="24"/>
        </w:rPr>
        <w:t>oru</w:t>
      </w:r>
      <w:r w:rsidRPr="00F279EF">
        <w:rPr>
          <w:rFonts w:eastAsia="Calibri" w:cstheme="minorHAnsi"/>
          <w:sz w:val="24"/>
          <w:szCs w:val="24"/>
        </w:rPr>
        <w:t xml:space="preserve"> inwestorski</w:t>
      </w:r>
      <w:r w:rsidR="008F001A">
        <w:rPr>
          <w:rFonts w:eastAsia="Calibri" w:cstheme="minorHAnsi"/>
          <w:sz w:val="24"/>
          <w:szCs w:val="24"/>
        </w:rPr>
        <w:t>ego</w:t>
      </w:r>
      <w:r w:rsidRPr="00F279EF">
        <w:rPr>
          <w:rFonts w:eastAsia="Calibri" w:cstheme="minorHAnsi"/>
          <w:sz w:val="24"/>
          <w:szCs w:val="24"/>
        </w:rPr>
        <w:t xml:space="preserve"> nad robotami budowlanymi</w:t>
      </w:r>
      <w:r w:rsidR="008F001A">
        <w:rPr>
          <w:rFonts w:eastAsia="Calibri" w:cstheme="minorHAnsi"/>
          <w:sz w:val="24"/>
          <w:szCs w:val="24"/>
        </w:rPr>
        <w:t xml:space="preserve">, </w:t>
      </w:r>
      <w:r w:rsidR="00697A77">
        <w:rPr>
          <w:rFonts w:eastAsia="Calibri" w:cstheme="minorHAnsi"/>
          <w:sz w:val="24"/>
          <w:szCs w:val="24"/>
        </w:rPr>
        <w:t>w tym</w:t>
      </w:r>
      <w:r w:rsidRPr="00F279EF">
        <w:rPr>
          <w:rFonts w:eastAsia="Calibri" w:cstheme="minorHAnsi"/>
          <w:sz w:val="24"/>
          <w:szCs w:val="24"/>
        </w:rPr>
        <w:t xml:space="preserve"> w szczególności:</w:t>
      </w:r>
    </w:p>
    <w:p w14:paraId="4330970D" w14:textId="3E9AE8F2" w:rsidR="00697A77" w:rsidRDefault="00697A77" w:rsidP="008F001A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697A77">
        <w:rPr>
          <w:rFonts w:eastAsia="Calibri" w:cstheme="minorHAnsi"/>
          <w:sz w:val="24"/>
          <w:szCs w:val="24"/>
        </w:rPr>
        <w:t xml:space="preserve">reprezentowanie </w:t>
      </w:r>
      <w:r>
        <w:rPr>
          <w:rFonts w:eastAsia="Calibri" w:cstheme="minorHAnsi"/>
          <w:sz w:val="24"/>
          <w:szCs w:val="24"/>
        </w:rPr>
        <w:t>Zamawiającego</w:t>
      </w:r>
      <w:r w:rsidRPr="00697A77">
        <w:rPr>
          <w:rFonts w:eastAsia="Calibri" w:cstheme="minorHAnsi"/>
          <w:sz w:val="24"/>
          <w:szCs w:val="24"/>
        </w:rPr>
        <w:t xml:space="preserve"> na budowie przez sprawowanie kontroli zgodności jej realizacji z projektem lub pozwoleniem na budowę, przepisami oraz zasadami wiedzy technicznej</w:t>
      </w:r>
      <w:r>
        <w:rPr>
          <w:rFonts w:eastAsia="Calibri" w:cstheme="minorHAnsi"/>
          <w:sz w:val="24"/>
          <w:szCs w:val="24"/>
        </w:rPr>
        <w:t>,</w:t>
      </w:r>
    </w:p>
    <w:p w14:paraId="45C7998C" w14:textId="43AB3721" w:rsidR="00697A77" w:rsidRDefault="00697A77" w:rsidP="00697A7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697A77">
        <w:rPr>
          <w:rFonts w:eastAsia="Calibri" w:cstheme="minorHAnsi"/>
          <w:sz w:val="24"/>
          <w:szCs w:val="24"/>
        </w:rPr>
        <w:t>sprawdzanie jakości wykonywanych robót budowlanych i stosowania przy wykonywaniu tych robót wyrobów zgodnie z art. 10</w:t>
      </w:r>
      <w:r>
        <w:rPr>
          <w:rFonts w:eastAsia="Calibri" w:cstheme="minorHAnsi"/>
          <w:sz w:val="24"/>
          <w:szCs w:val="24"/>
        </w:rPr>
        <w:t xml:space="preserve"> </w:t>
      </w:r>
      <w:r w:rsidRPr="00AF18E0">
        <w:rPr>
          <w:rFonts w:eastAsia="Calibri" w:cstheme="minorHAnsi"/>
          <w:sz w:val="24"/>
          <w:szCs w:val="24"/>
        </w:rPr>
        <w:t xml:space="preserve">ustawy z dnia 7 lipca 1994 r. Prawo budowlane (Dz. U. z 2024 r. poz. </w:t>
      </w:r>
      <w:r w:rsidR="00DF02EA">
        <w:rPr>
          <w:rFonts w:eastAsia="Calibri" w:cstheme="minorHAnsi"/>
          <w:sz w:val="24"/>
          <w:szCs w:val="24"/>
        </w:rPr>
        <w:t>7</w:t>
      </w:r>
      <w:r w:rsidRPr="00AF18E0">
        <w:rPr>
          <w:rFonts w:eastAsia="Calibri" w:cstheme="minorHAnsi"/>
          <w:sz w:val="24"/>
          <w:szCs w:val="24"/>
        </w:rPr>
        <w:t>25</w:t>
      </w:r>
      <w:r w:rsidR="002B6282">
        <w:rPr>
          <w:rFonts w:eastAsia="Calibri" w:cstheme="minorHAnsi"/>
          <w:sz w:val="24"/>
          <w:szCs w:val="24"/>
        </w:rPr>
        <w:t>,</w:t>
      </w:r>
      <w:r w:rsidRPr="00AF18E0">
        <w:rPr>
          <w:rFonts w:eastAsia="Calibri" w:cstheme="minorHAnsi"/>
          <w:sz w:val="24"/>
          <w:szCs w:val="24"/>
        </w:rPr>
        <w:t xml:space="preserve"> z późn. zm.)</w:t>
      </w:r>
      <w:r>
        <w:rPr>
          <w:rFonts w:eastAsia="Calibri" w:cstheme="minorHAnsi"/>
          <w:sz w:val="24"/>
          <w:szCs w:val="24"/>
        </w:rPr>
        <w:t>,</w:t>
      </w:r>
    </w:p>
    <w:p w14:paraId="60208F0F" w14:textId="77777777" w:rsidR="00697A77" w:rsidRDefault="00697A77" w:rsidP="00697A7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697A77">
        <w:rPr>
          <w:rFonts w:eastAsia="Calibri" w:cstheme="minorHAnsi"/>
          <w:sz w:val="24"/>
          <w:szCs w:val="24"/>
        </w:rPr>
        <w:t xml:space="preserve">sprawdzanie i odbiór robót budowlanych ulegających zakryciu lub zanikających, </w:t>
      </w:r>
    </w:p>
    <w:p w14:paraId="0892DBF3" w14:textId="234B4F0B" w:rsidR="00697A77" w:rsidRDefault="00697A77" w:rsidP="00697A7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697A77">
        <w:rPr>
          <w:rFonts w:eastAsia="Calibri" w:cstheme="minorHAnsi"/>
          <w:sz w:val="24"/>
          <w:szCs w:val="24"/>
        </w:rPr>
        <w:t>uczestniczenie w próbach i odbiorach technicznych</w:t>
      </w:r>
      <w:r w:rsidR="00A44DDC">
        <w:rPr>
          <w:rFonts w:eastAsia="Calibri" w:cstheme="minorHAnsi"/>
          <w:sz w:val="24"/>
          <w:szCs w:val="24"/>
        </w:rPr>
        <w:t xml:space="preserve"> zaplanowanych w ramach robót budowlanych,</w:t>
      </w:r>
    </w:p>
    <w:p w14:paraId="04590564" w14:textId="257D0C0B" w:rsidR="00697A77" w:rsidRDefault="00697A77" w:rsidP="00697A7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697A77">
        <w:rPr>
          <w:rFonts w:eastAsia="Calibri" w:cstheme="minorHAnsi"/>
          <w:sz w:val="24"/>
          <w:szCs w:val="24"/>
        </w:rPr>
        <w:t>przygotowanie i udział w czynnościach</w:t>
      </w:r>
      <w:r w:rsidR="00A44DDC">
        <w:rPr>
          <w:rFonts w:eastAsia="Calibri" w:cstheme="minorHAnsi"/>
          <w:sz w:val="24"/>
          <w:szCs w:val="24"/>
        </w:rPr>
        <w:t xml:space="preserve"> końcowego</w:t>
      </w:r>
      <w:r w:rsidR="00F92948">
        <w:rPr>
          <w:rFonts w:eastAsia="Calibri" w:cstheme="minorHAnsi"/>
          <w:sz w:val="24"/>
          <w:szCs w:val="24"/>
        </w:rPr>
        <w:t xml:space="preserve"> </w:t>
      </w:r>
      <w:r w:rsidR="00F92948" w:rsidRPr="00697A77">
        <w:rPr>
          <w:rFonts w:eastAsia="Calibri" w:cstheme="minorHAnsi"/>
          <w:sz w:val="24"/>
          <w:szCs w:val="24"/>
        </w:rPr>
        <w:t>odbior</w:t>
      </w:r>
      <w:r w:rsidR="00F92948">
        <w:rPr>
          <w:rFonts w:eastAsia="Calibri" w:cstheme="minorHAnsi"/>
          <w:sz w:val="24"/>
          <w:szCs w:val="24"/>
        </w:rPr>
        <w:t>u</w:t>
      </w:r>
      <w:r w:rsidRPr="00697A77">
        <w:rPr>
          <w:rFonts w:eastAsia="Calibri" w:cstheme="minorHAnsi"/>
          <w:sz w:val="24"/>
          <w:szCs w:val="24"/>
        </w:rPr>
        <w:t xml:space="preserve"> </w:t>
      </w:r>
      <w:r w:rsidR="00A44DDC">
        <w:rPr>
          <w:rFonts w:eastAsia="Calibri" w:cstheme="minorHAnsi"/>
          <w:sz w:val="24"/>
          <w:szCs w:val="24"/>
        </w:rPr>
        <w:t xml:space="preserve">robót budowlanych, </w:t>
      </w:r>
    </w:p>
    <w:p w14:paraId="236EF07A" w14:textId="4C665A87" w:rsidR="00A44DDC" w:rsidRPr="00697A77" w:rsidRDefault="00A44DDC" w:rsidP="00697A7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A44DDC">
        <w:rPr>
          <w:rFonts w:eastAsia="Calibri" w:cstheme="minorHAnsi"/>
          <w:sz w:val="24"/>
          <w:szCs w:val="24"/>
        </w:rPr>
        <w:t xml:space="preserve">potwierdzanie faktycznie wykonanych robót oraz usunięcia wad, a także, na żądanie </w:t>
      </w:r>
      <w:r>
        <w:rPr>
          <w:rFonts w:eastAsia="Calibri" w:cstheme="minorHAnsi"/>
          <w:sz w:val="24"/>
          <w:szCs w:val="24"/>
        </w:rPr>
        <w:t>Zamawiającego</w:t>
      </w:r>
      <w:r w:rsidRPr="00A44DDC">
        <w:rPr>
          <w:rFonts w:eastAsia="Calibri" w:cstheme="minorHAnsi"/>
          <w:sz w:val="24"/>
          <w:szCs w:val="24"/>
        </w:rPr>
        <w:t>, kontrolowanie rozliczeń budowy</w:t>
      </w:r>
      <w:r>
        <w:rPr>
          <w:rFonts w:eastAsia="Calibri" w:cstheme="minorHAnsi"/>
          <w:sz w:val="24"/>
          <w:szCs w:val="24"/>
        </w:rPr>
        <w:t>,</w:t>
      </w:r>
    </w:p>
    <w:p w14:paraId="43B093B9" w14:textId="0367367A" w:rsidR="008F001A" w:rsidRDefault="00F64D53" w:rsidP="008F001A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8F001A">
        <w:rPr>
          <w:rFonts w:eastAsia="Calibri" w:cstheme="minorHAnsi"/>
          <w:sz w:val="24"/>
          <w:szCs w:val="24"/>
        </w:rPr>
        <w:t xml:space="preserve">zapewnienie inspektora nadzoru </w:t>
      </w:r>
      <w:r w:rsidR="00AF18E0">
        <w:rPr>
          <w:rFonts w:eastAsia="Calibri" w:cstheme="minorHAnsi"/>
          <w:sz w:val="24"/>
          <w:szCs w:val="24"/>
        </w:rPr>
        <w:t xml:space="preserve">z </w:t>
      </w:r>
      <w:r w:rsidR="00681943">
        <w:rPr>
          <w:rFonts w:eastAsia="Calibri" w:cstheme="minorHAnsi"/>
          <w:sz w:val="24"/>
          <w:szCs w:val="24"/>
        </w:rPr>
        <w:t xml:space="preserve">każdej </w:t>
      </w:r>
      <w:r w:rsidRPr="008F001A">
        <w:rPr>
          <w:rFonts w:eastAsia="Calibri" w:cstheme="minorHAnsi"/>
          <w:sz w:val="24"/>
          <w:szCs w:val="24"/>
        </w:rPr>
        <w:t>branży</w:t>
      </w:r>
      <w:r w:rsidR="006E2025">
        <w:rPr>
          <w:rFonts w:eastAsia="Calibri" w:cstheme="minorHAnsi"/>
          <w:sz w:val="24"/>
          <w:szCs w:val="24"/>
        </w:rPr>
        <w:t xml:space="preserve"> tj.</w:t>
      </w:r>
      <w:r w:rsidR="00F01A8D">
        <w:rPr>
          <w:rFonts w:eastAsia="Calibri" w:cstheme="minorHAnsi"/>
          <w:sz w:val="24"/>
          <w:szCs w:val="24"/>
        </w:rPr>
        <w:t xml:space="preserve"> elektrycznej, sanitarnej, niskoprądowej, ogólnobudowlanej, </w:t>
      </w:r>
      <w:r w:rsidRPr="008F001A">
        <w:rPr>
          <w:rFonts w:eastAsia="Calibri" w:cstheme="minorHAnsi"/>
          <w:sz w:val="24"/>
          <w:szCs w:val="24"/>
        </w:rPr>
        <w:t xml:space="preserve">posiadającego odpowiednie uprawnienia budowlane w </w:t>
      </w:r>
      <w:r w:rsidR="00681943">
        <w:rPr>
          <w:rFonts w:eastAsia="Calibri" w:cstheme="minorHAnsi"/>
          <w:sz w:val="24"/>
          <w:szCs w:val="24"/>
        </w:rPr>
        <w:t xml:space="preserve">danym </w:t>
      </w:r>
      <w:r w:rsidRPr="008F001A">
        <w:rPr>
          <w:rFonts w:eastAsia="Calibri" w:cstheme="minorHAnsi"/>
          <w:sz w:val="24"/>
          <w:szCs w:val="24"/>
        </w:rPr>
        <w:t>zakresie</w:t>
      </w:r>
      <w:r w:rsidR="008F001A" w:rsidRPr="008F001A">
        <w:rPr>
          <w:rFonts w:eastAsia="Calibri" w:cstheme="minorHAnsi"/>
          <w:sz w:val="24"/>
          <w:szCs w:val="24"/>
        </w:rPr>
        <w:t xml:space="preserve">, </w:t>
      </w:r>
    </w:p>
    <w:p w14:paraId="031B8E32" w14:textId="51531616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AF18E0">
        <w:rPr>
          <w:rFonts w:eastAsia="Calibri" w:cstheme="minorHAnsi"/>
          <w:sz w:val="24"/>
          <w:szCs w:val="24"/>
        </w:rPr>
        <w:t>realizowanie przedmiotu umowy zgodnie z przepisami ustawy z dnia 7 lipca 1994 r. Prawo budowlane (Dz.</w:t>
      </w:r>
      <w:r w:rsidR="00AF18E0" w:rsidRPr="00AF18E0">
        <w:rPr>
          <w:rFonts w:eastAsia="Calibri" w:cstheme="minorHAnsi"/>
          <w:sz w:val="24"/>
          <w:szCs w:val="24"/>
        </w:rPr>
        <w:t xml:space="preserve"> </w:t>
      </w:r>
      <w:r w:rsidRPr="00AF18E0">
        <w:rPr>
          <w:rFonts w:eastAsia="Calibri" w:cstheme="minorHAnsi"/>
          <w:sz w:val="24"/>
          <w:szCs w:val="24"/>
        </w:rPr>
        <w:t>U. z 202</w:t>
      </w:r>
      <w:r w:rsidR="00AF18E0" w:rsidRPr="00AF18E0">
        <w:rPr>
          <w:rFonts w:eastAsia="Calibri" w:cstheme="minorHAnsi"/>
          <w:sz w:val="24"/>
          <w:szCs w:val="24"/>
        </w:rPr>
        <w:t>4</w:t>
      </w:r>
      <w:r w:rsidRPr="00AF18E0">
        <w:rPr>
          <w:rFonts w:eastAsia="Calibri" w:cstheme="minorHAnsi"/>
          <w:sz w:val="24"/>
          <w:szCs w:val="24"/>
        </w:rPr>
        <w:t xml:space="preserve"> r. poz. </w:t>
      </w:r>
      <w:r w:rsidR="009A1C16">
        <w:rPr>
          <w:rFonts w:eastAsia="Calibri" w:cstheme="minorHAnsi"/>
          <w:sz w:val="24"/>
          <w:szCs w:val="24"/>
        </w:rPr>
        <w:t>7</w:t>
      </w:r>
      <w:r w:rsidR="00AF18E0" w:rsidRPr="00AF18E0">
        <w:rPr>
          <w:rFonts w:eastAsia="Calibri" w:cstheme="minorHAnsi"/>
          <w:sz w:val="24"/>
          <w:szCs w:val="24"/>
        </w:rPr>
        <w:t>25</w:t>
      </w:r>
      <w:r w:rsidR="002B6282">
        <w:rPr>
          <w:rFonts w:eastAsia="Calibri" w:cstheme="minorHAnsi"/>
          <w:sz w:val="24"/>
          <w:szCs w:val="24"/>
        </w:rPr>
        <w:t>,</w:t>
      </w:r>
      <w:r w:rsidR="00AF18E0" w:rsidRPr="00AF18E0">
        <w:rPr>
          <w:rFonts w:eastAsia="Calibri" w:cstheme="minorHAnsi"/>
          <w:sz w:val="24"/>
          <w:szCs w:val="24"/>
        </w:rPr>
        <w:t xml:space="preserve"> z późn.</w:t>
      </w:r>
      <w:r w:rsidRPr="00AF18E0">
        <w:rPr>
          <w:rFonts w:eastAsia="Calibri" w:cstheme="minorHAnsi"/>
          <w:sz w:val="24"/>
          <w:szCs w:val="24"/>
        </w:rPr>
        <w:t xml:space="preserve"> zm.)  i aktów wykonawczych </w:t>
      </w:r>
      <w:r w:rsidRPr="00F279EF">
        <w:rPr>
          <w:rFonts w:eastAsia="Calibri" w:cstheme="minorHAnsi"/>
          <w:color w:val="000000"/>
          <w:sz w:val="24"/>
          <w:szCs w:val="24"/>
        </w:rPr>
        <w:t>do tej ustawy, aktualnym poziomem wiedzy technicznej i należytą starannością,</w:t>
      </w:r>
    </w:p>
    <w:p w14:paraId="2B1451EF" w14:textId="005C30EF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 xml:space="preserve">dokonywanie wizytacji na terenie budowy (każdy z inspektorów w momencie wykonywania </w:t>
      </w:r>
      <w:r w:rsidR="008F001A">
        <w:rPr>
          <w:rFonts w:eastAsia="Calibri" w:cstheme="minorHAnsi"/>
          <w:color w:val="000000"/>
          <w:sz w:val="24"/>
          <w:szCs w:val="24"/>
        </w:rPr>
        <w:t xml:space="preserve">robót budowlanych </w:t>
      </w:r>
      <w:r w:rsidRPr="00F279EF">
        <w:rPr>
          <w:rFonts w:eastAsia="Calibri" w:cstheme="minorHAnsi"/>
          <w:color w:val="000000"/>
          <w:sz w:val="24"/>
          <w:szCs w:val="24"/>
        </w:rPr>
        <w:t>ze swojej branży) oraz udzielanie na żądanie Zamawiającego informacji o stanie realizacji robót</w:t>
      </w:r>
      <w:r w:rsidR="008F001A">
        <w:rPr>
          <w:rFonts w:eastAsia="Calibri" w:cstheme="minorHAnsi"/>
          <w:color w:val="000000"/>
          <w:sz w:val="24"/>
          <w:szCs w:val="24"/>
        </w:rPr>
        <w:t xml:space="preserve"> budowlanych</w:t>
      </w:r>
      <w:r w:rsidRPr="00F279EF">
        <w:rPr>
          <w:rFonts w:eastAsia="Calibri" w:cstheme="minorHAnsi"/>
          <w:color w:val="000000"/>
          <w:sz w:val="24"/>
          <w:szCs w:val="24"/>
        </w:rPr>
        <w:t>,</w:t>
      </w:r>
    </w:p>
    <w:p w14:paraId="45981710" w14:textId="3B1D6668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>przybywanie na teren budowy na każde wezwanie Zamawiającego</w:t>
      </w:r>
      <w:r w:rsidR="008F001A">
        <w:rPr>
          <w:rFonts w:eastAsia="Calibri" w:cstheme="minorHAnsi"/>
          <w:color w:val="000000"/>
          <w:sz w:val="24"/>
          <w:szCs w:val="24"/>
        </w:rPr>
        <w:t xml:space="preserve"> </w:t>
      </w:r>
      <w:r w:rsidR="008F001A" w:rsidRPr="00F279EF">
        <w:rPr>
          <w:rFonts w:eastAsia="Calibri" w:cstheme="minorHAnsi"/>
          <w:color w:val="000000"/>
          <w:sz w:val="24"/>
          <w:szCs w:val="24"/>
        </w:rPr>
        <w:t xml:space="preserve">bądź </w:t>
      </w:r>
      <w:r w:rsidR="008F001A">
        <w:rPr>
          <w:rFonts w:eastAsia="Calibri" w:cstheme="minorHAnsi"/>
          <w:color w:val="000000"/>
          <w:sz w:val="24"/>
          <w:szCs w:val="24"/>
        </w:rPr>
        <w:t>w</w:t>
      </w:r>
      <w:r w:rsidR="008F001A" w:rsidRPr="00F279EF">
        <w:rPr>
          <w:rFonts w:eastAsia="Calibri" w:cstheme="minorHAnsi"/>
          <w:color w:val="000000"/>
          <w:sz w:val="24"/>
          <w:szCs w:val="24"/>
        </w:rPr>
        <w:t>ykonawcy robót budowlanych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 (niezwłocznie od wezwania</w:t>
      </w:r>
      <w:r w:rsidR="008F001A">
        <w:rPr>
          <w:rFonts w:eastAsia="Calibri" w:cstheme="minorHAnsi"/>
          <w:color w:val="000000"/>
          <w:sz w:val="24"/>
          <w:szCs w:val="24"/>
        </w:rPr>
        <w:t xml:space="preserve"> wysłanego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 za pośrednictwem maila, faxu lub telefonu),</w:t>
      </w:r>
    </w:p>
    <w:p w14:paraId="76B9A776" w14:textId="77777777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>kontrolowanie prawidłowości prowadzenia dziennika budowy i przebiegu robót budowlanych oraz dokonywanie właściwych wpisów w dzienniku budowy ze swojej strony,</w:t>
      </w:r>
    </w:p>
    <w:p w14:paraId="28412B68" w14:textId="77777777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>w przypadku wystąpienia wad i usterek, które nie uniemożliwiają użytkowania obiektu, nadzorowanie ich usunięcia,</w:t>
      </w:r>
    </w:p>
    <w:p w14:paraId="78DFC6D0" w14:textId="37A1EC7D" w:rsidR="00F64D53" w:rsidRPr="00A44DDC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A44DDC">
        <w:rPr>
          <w:rFonts w:eastAsia="Calibri" w:cstheme="minorHAnsi"/>
          <w:color w:val="000000"/>
          <w:sz w:val="24"/>
          <w:szCs w:val="24"/>
        </w:rPr>
        <w:t xml:space="preserve">kwalifikowanie zasadności wykonania robót zamiennych lub ewentualnych zamówień dodatkowych i kalkulacji przedkładanych </w:t>
      </w:r>
      <w:r w:rsidR="00697A77" w:rsidRPr="00A44DDC">
        <w:rPr>
          <w:rFonts w:eastAsia="Calibri" w:cstheme="minorHAnsi"/>
          <w:color w:val="000000"/>
          <w:sz w:val="24"/>
          <w:szCs w:val="24"/>
        </w:rPr>
        <w:t xml:space="preserve">do Zamawiającego </w:t>
      </w:r>
      <w:r w:rsidRPr="00A44DDC">
        <w:rPr>
          <w:rFonts w:eastAsia="Calibri" w:cstheme="minorHAnsi"/>
          <w:color w:val="000000"/>
          <w:sz w:val="24"/>
          <w:szCs w:val="24"/>
        </w:rPr>
        <w:t xml:space="preserve">przez </w:t>
      </w:r>
      <w:r w:rsidR="00AF18E0" w:rsidRPr="00A44DDC">
        <w:rPr>
          <w:rFonts w:eastAsia="Calibri" w:cstheme="minorHAnsi"/>
          <w:color w:val="000000"/>
          <w:sz w:val="24"/>
          <w:szCs w:val="24"/>
        </w:rPr>
        <w:t>w</w:t>
      </w:r>
      <w:r w:rsidRPr="00A44DDC">
        <w:rPr>
          <w:rFonts w:eastAsia="Calibri" w:cstheme="minorHAnsi"/>
          <w:color w:val="000000"/>
          <w:sz w:val="24"/>
          <w:szCs w:val="24"/>
        </w:rPr>
        <w:t>ykonawcę robót budowlanych na ewentualne roboty dodatkowe bądź zamienne,</w:t>
      </w:r>
      <w:r w:rsidR="00A44DDC" w:rsidRPr="00A44DDC">
        <w:rPr>
          <w:rFonts w:eastAsia="Calibri" w:cstheme="minorHAnsi"/>
          <w:color w:val="000000"/>
          <w:sz w:val="24"/>
          <w:szCs w:val="24"/>
        </w:rPr>
        <w:t xml:space="preserve"> w tym </w:t>
      </w:r>
      <w:r w:rsidRPr="00A44DDC">
        <w:rPr>
          <w:rFonts w:eastAsia="Calibri" w:cstheme="minorHAnsi"/>
          <w:color w:val="000000"/>
          <w:sz w:val="24"/>
          <w:szCs w:val="24"/>
        </w:rPr>
        <w:t>zatwierdzanie protokołów konieczności,</w:t>
      </w:r>
    </w:p>
    <w:p w14:paraId="3BDB0456" w14:textId="0A398FB3" w:rsidR="00F64D53" w:rsidRPr="00F279EF" w:rsidRDefault="00F64D53" w:rsidP="008F00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>uczestniczenie</w:t>
      </w:r>
      <w:r w:rsidR="00A44DDC">
        <w:rPr>
          <w:rFonts w:eastAsia="Calibri" w:cstheme="minorHAnsi"/>
          <w:color w:val="000000"/>
          <w:sz w:val="24"/>
          <w:szCs w:val="24"/>
        </w:rPr>
        <w:t>, na wniosek Zamawiającego,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 w realizacji uprawnień Zamawiającego z tytułu rękojmi i gwarancji,</w:t>
      </w:r>
    </w:p>
    <w:p w14:paraId="71760EE7" w14:textId="62D316B2" w:rsidR="00F64D53" w:rsidRPr="0034036E" w:rsidRDefault="00F64D53" w:rsidP="00F64D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F279EF">
        <w:rPr>
          <w:rFonts w:eastAsia="Calibri" w:cstheme="minorHAnsi"/>
          <w:color w:val="000000"/>
          <w:sz w:val="24"/>
          <w:szCs w:val="24"/>
        </w:rPr>
        <w:t>uczestniczenie</w:t>
      </w:r>
      <w:r w:rsidR="00A44DDC">
        <w:rPr>
          <w:rFonts w:eastAsia="Calibri" w:cstheme="minorHAnsi"/>
          <w:color w:val="000000"/>
          <w:sz w:val="24"/>
          <w:szCs w:val="24"/>
        </w:rPr>
        <w:t>,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 na wniosek Zamawiającego</w:t>
      </w:r>
      <w:r w:rsidR="00A44DDC">
        <w:rPr>
          <w:rFonts w:eastAsia="Calibri" w:cstheme="minorHAnsi"/>
          <w:color w:val="000000"/>
          <w:sz w:val="24"/>
          <w:szCs w:val="24"/>
        </w:rPr>
        <w:t>,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 w kontrolach inwestycji (w trakcie realizacji </w:t>
      </w:r>
      <w:r w:rsidR="00697A77">
        <w:rPr>
          <w:rFonts w:eastAsia="Calibri" w:cstheme="minorHAnsi"/>
          <w:color w:val="000000"/>
          <w:sz w:val="24"/>
          <w:szCs w:val="24"/>
        </w:rPr>
        <w:t>robót budowlanych</w:t>
      </w:r>
      <w:r w:rsidR="00A44DDC">
        <w:rPr>
          <w:rFonts w:eastAsia="Calibri" w:cstheme="minorHAnsi"/>
          <w:color w:val="000000"/>
          <w:sz w:val="24"/>
          <w:szCs w:val="24"/>
        </w:rPr>
        <w:t>,</w:t>
      </w:r>
      <w:r w:rsidR="00697A77">
        <w:rPr>
          <w:rFonts w:eastAsia="Calibri" w:cstheme="minorHAnsi"/>
          <w:color w:val="000000"/>
          <w:sz w:val="24"/>
          <w:szCs w:val="24"/>
        </w:rPr>
        <w:t xml:space="preserve"> </w:t>
      </w:r>
      <w:r w:rsidR="00A44DDC">
        <w:rPr>
          <w:rFonts w:eastAsia="Calibri" w:cstheme="minorHAnsi"/>
          <w:color w:val="000000"/>
          <w:sz w:val="24"/>
          <w:szCs w:val="24"/>
        </w:rPr>
        <w:t xml:space="preserve">jaki 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i po </w:t>
      </w:r>
      <w:r w:rsidR="00697A77">
        <w:rPr>
          <w:rFonts w:eastAsia="Calibri" w:cstheme="minorHAnsi"/>
          <w:color w:val="000000"/>
          <w:sz w:val="24"/>
          <w:szCs w:val="24"/>
        </w:rPr>
        <w:t xml:space="preserve">ich </w:t>
      </w:r>
      <w:r w:rsidRPr="00F279EF">
        <w:rPr>
          <w:rFonts w:eastAsia="Calibri" w:cstheme="minorHAnsi"/>
          <w:color w:val="000000"/>
          <w:sz w:val="24"/>
          <w:szCs w:val="24"/>
        </w:rPr>
        <w:t xml:space="preserve">zakończeniu) dokonywanych przez podmiot zewnętrzny, </w:t>
      </w:r>
      <w:r w:rsidR="00A44DDC">
        <w:rPr>
          <w:rFonts w:eastAsia="Calibri" w:cstheme="minorHAnsi"/>
          <w:color w:val="000000"/>
          <w:sz w:val="24"/>
          <w:szCs w:val="24"/>
        </w:rPr>
        <w:t xml:space="preserve">a w razie potrzeby </w:t>
      </w:r>
      <w:r w:rsidRPr="00F279EF">
        <w:rPr>
          <w:rFonts w:eastAsia="Calibri" w:cstheme="minorHAnsi"/>
          <w:color w:val="000000"/>
          <w:sz w:val="24"/>
          <w:szCs w:val="24"/>
        </w:rPr>
        <w:t>udzielanie wyjaśnień podmiotom kontrolującym.</w:t>
      </w:r>
    </w:p>
    <w:p w14:paraId="6DF818E2" w14:textId="77777777" w:rsidR="0034036E" w:rsidRDefault="0034036E" w:rsidP="0034036E">
      <w:pPr>
        <w:spacing w:before="160"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5926AC54" w14:textId="049F4A75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lastRenderedPageBreak/>
        <w:t>§ 4.</w:t>
      </w:r>
    </w:p>
    <w:p w14:paraId="3BADE875" w14:textId="5FCAF238" w:rsidR="00F64D53" w:rsidRPr="00F279EF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Wykonawca zobowiązuje się wykonać przedmiot umowy </w:t>
      </w:r>
      <w:r w:rsidR="008D079E">
        <w:rPr>
          <w:rFonts w:eastAsia="Calibri" w:cstheme="minorHAnsi"/>
          <w:color w:val="000000"/>
          <w:sz w:val="24"/>
          <w:szCs w:val="24"/>
          <w:lang w:eastAsia="pl-PL"/>
        </w:rPr>
        <w:t xml:space="preserve">w terminie od daty podpisania umowy do dnia </w:t>
      </w:r>
      <w:r w:rsidR="008D079E" w:rsidRPr="00F279EF">
        <w:rPr>
          <w:rFonts w:eastAsia="Calibri" w:cstheme="minorHAnsi"/>
          <w:color w:val="000000"/>
          <w:sz w:val="24"/>
          <w:szCs w:val="24"/>
          <w:lang w:eastAsia="pl-PL"/>
        </w:rPr>
        <w:t>dokonania końcowego odbioru robót budowlanych</w:t>
      </w:r>
      <w:r w:rsidR="001D1323">
        <w:rPr>
          <w:rFonts w:eastAsia="Calibri" w:cstheme="minorHAnsi"/>
          <w:color w:val="000000"/>
          <w:sz w:val="24"/>
          <w:szCs w:val="24"/>
          <w:lang w:eastAsia="pl-PL"/>
        </w:rPr>
        <w:t>,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 xml:space="preserve"> o których mowa </w:t>
      </w:r>
      <w:r w:rsidR="006C5059" w:rsidRPr="001D1323">
        <w:rPr>
          <w:rFonts w:eastAsia="Calibri" w:cstheme="minorHAnsi"/>
          <w:color w:val="000000"/>
          <w:sz w:val="24"/>
          <w:szCs w:val="24"/>
          <w:lang w:eastAsia="pl-PL"/>
        </w:rPr>
        <w:t xml:space="preserve">w </w:t>
      </w:r>
      <w:r w:rsidR="006C5059" w:rsidRPr="001D1323">
        <w:rPr>
          <w:rFonts w:eastAsia="Calibri" w:cstheme="minorHAnsi"/>
          <w:sz w:val="24"/>
          <w:szCs w:val="24"/>
        </w:rPr>
        <w:t xml:space="preserve">§ </w:t>
      </w:r>
      <w:r w:rsidR="006C5059" w:rsidRPr="001D1323">
        <w:rPr>
          <w:rFonts w:eastAsia="Calibri" w:cstheme="minorHAnsi"/>
          <w:color w:val="000000"/>
          <w:sz w:val="24"/>
          <w:szCs w:val="24"/>
          <w:lang w:eastAsia="pl-PL"/>
        </w:rPr>
        <w:t>1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 xml:space="preserve"> ust.</w:t>
      </w:r>
      <w:r w:rsidR="001D1323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>1</w:t>
      </w:r>
      <w:r w:rsidR="008D079E">
        <w:rPr>
          <w:rFonts w:eastAsia="Calibri" w:cstheme="minorHAnsi"/>
          <w:color w:val="000000"/>
          <w:sz w:val="24"/>
          <w:szCs w:val="24"/>
          <w:lang w:eastAsia="pl-PL"/>
        </w:rPr>
        <w:t xml:space="preserve">,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z uwzględnieniem </w:t>
      </w:r>
      <w:r w:rsidRPr="00F279EF">
        <w:rPr>
          <w:rFonts w:eastAsia="Calibri" w:cstheme="minorHAnsi"/>
          <w:sz w:val="24"/>
          <w:szCs w:val="24"/>
        </w:rPr>
        <w:t>§3 pkt 14</w:t>
      </w:r>
      <w:r w:rsidR="008D079E">
        <w:rPr>
          <w:rFonts w:eastAsia="Calibri" w:cstheme="minorHAnsi"/>
          <w:sz w:val="24"/>
          <w:szCs w:val="24"/>
        </w:rPr>
        <w:t xml:space="preserve"> </w:t>
      </w:r>
      <w:r w:rsidRPr="00F279EF">
        <w:rPr>
          <w:rFonts w:eastAsia="Calibri" w:cstheme="minorHAnsi"/>
          <w:sz w:val="24"/>
          <w:szCs w:val="24"/>
        </w:rPr>
        <w:t>i 15</w:t>
      </w:r>
      <w:r w:rsidR="003D4A35">
        <w:rPr>
          <w:rFonts w:eastAsia="Calibri" w:cstheme="minorHAnsi"/>
          <w:sz w:val="24"/>
          <w:szCs w:val="24"/>
        </w:rPr>
        <w:t xml:space="preserve">, tj. w terminie do </w:t>
      </w:r>
      <w:r w:rsidR="00FE08D3">
        <w:rPr>
          <w:rFonts w:eastAsia="Calibri" w:cstheme="minorHAnsi"/>
          <w:sz w:val="24"/>
          <w:szCs w:val="24"/>
        </w:rPr>
        <w:t>15.06.2025 r.</w:t>
      </w:r>
    </w:p>
    <w:p w14:paraId="19BBB775" w14:textId="7832FA7F" w:rsidR="00F64D53" w:rsidRPr="00F279EF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Wykonawca zobowiązuje się wykonać powierzone czynności sumiennie i fachowo, czuwać w imieniu Zamawiającego nad prawidłową realizacją umowy zawartej 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 xml:space="preserve">przez Zamawiającego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z wykonawcą robót budowlanych oraz chronić interesy Zamawiającego we wszystkich przejawach nadzoru. </w:t>
      </w:r>
    </w:p>
    <w:p w14:paraId="5179CD02" w14:textId="6903E14F" w:rsidR="00F64D53" w:rsidRPr="00F279EF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Wykonawca zobowiązuje się przestrzegać bieżących instrukcji i wskazówek Zamawiającego oraz informować Zamawiającego w terminie 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 xml:space="preserve">do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3 dni o wszystkich istotnych sprawach, a zwłaszcza o dostrzeżonych uchybieniach w realizacji robót budowlanych. </w:t>
      </w:r>
    </w:p>
    <w:p w14:paraId="48BAA6D5" w14:textId="38DEA439" w:rsidR="00F64D53" w:rsidRPr="00F279EF" w:rsidRDefault="00F64D53" w:rsidP="00F64D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Wykonawcy nie wolno bez zgody Zamawiającego wydawać wykonawcy robót budowlanych poleceń ani zgody na wykonanie jakichkolwiek robót dodatkowych lub zamiennych,  nieobjętych umową 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>na realizację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 rob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>ót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 budowlan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>ych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. </w:t>
      </w:r>
    </w:p>
    <w:p w14:paraId="4075E04C" w14:textId="193E7B45" w:rsidR="007746DF" w:rsidRPr="0034036E" w:rsidRDefault="00F64D53" w:rsidP="000C6F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>Wykonawcy nie wolno wykorzystywać we własnym interesie rzeczy i praw Zamawiającego.</w:t>
      </w:r>
    </w:p>
    <w:p w14:paraId="7CE43C76" w14:textId="699CD3CA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5.</w:t>
      </w:r>
    </w:p>
    <w:p w14:paraId="5AF068C9" w14:textId="0685675E" w:rsidR="00F64D53" w:rsidRPr="00F279EF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Wysokość wynagrodzenia 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 xml:space="preserve">ryczałtowego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za wykonanie przedmiotu umowy 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>S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trony ustalają w wysokości wynoszącej: </w:t>
      </w:r>
      <w:r w:rsidR="008F0FB2">
        <w:rPr>
          <w:rFonts w:eastAsia="Calibri" w:cstheme="minorHAnsi"/>
          <w:color w:val="000000"/>
          <w:sz w:val="24"/>
          <w:szCs w:val="24"/>
          <w:lang w:eastAsia="pl-PL"/>
        </w:rPr>
        <w:t>22 000,00</w:t>
      </w:r>
      <w:r w:rsidR="008F0FB2"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>zł brutto (słownie</w:t>
      </w:r>
      <w:r w:rsidR="003E7464"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: </w:t>
      </w:r>
      <w:r w:rsidR="008F0FB2">
        <w:rPr>
          <w:rFonts w:eastAsia="Calibri" w:cstheme="minorHAnsi"/>
          <w:color w:val="000000"/>
          <w:sz w:val="24"/>
          <w:szCs w:val="24"/>
          <w:lang w:eastAsia="pl-PL"/>
        </w:rPr>
        <w:t>dwadzieścia dwa tysiące 0/100 złotych)</w:t>
      </w:r>
      <w:r w:rsidR="003E7464" w:rsidRPr="00F279EF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53F0D2D7" w14:textId="28F17052" w:rsidR="00F64D53" w:rsidRPr="00F279EF" w:rsidRDefault="00F64D53" w:rsidP="00F64D53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 xml:space="preserve">Forma płatności przelewem na podstawie faktury, </w:t>
      </w:r>
      <w:r w:rsidR="000C6F26">
        <w:rPr>
          <w:rFonts w:eastAsia="Calibri" w:cstheme="minorHAnsi"/>
          <w:color w:val="000000"/>
          <w:sz w:val="24"/>
          <w:szCs w:val="24"/>
          <w:lang w:eastAsia="pl-PL"/>
        </w:rPr>
        <w:t xml:space="preserve">wystawionej 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>nie wcześniej niż po końcowym odebraniu robót budowlanych</w:t>
      </w:r>
      <w:r w:rsidR="006C5059" w:rsidRPr="006C5059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 xml:space="preserve">o których mowa w </w:t>
      </w:r>
      <w:r w:rsidR="006C5059" w:rsidRPr="001D1323">
        <w:rPr>
          <w:rFonts w:eastAsia="Calibri" w:cstheme="minorHAnsi"/>
          <w:bCs/>
          <w:sz w:val="24"/>
          <w:szCs w:val="24"/>
        </w:rPr>
        <w:t>§</w:t>
      </w:r>
      <w:r w:rsidR="006C5059">
        <w:rPr>
          <w:rFonts w:eastAsia="Calibri" w:cstheme="minorHAnsi"/>
          <w:b/>
          <w:sz w:val="24"/>
          <w:szCs w:val="24"/>
        </w:rPr>
        <w:t xml:space="preserve"> 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>1 ust.</w:t>
      </w:r>
      <w:r w:rsidR="001D1323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6C5059">
        <w:rPr>
          <w:rFonts w:eastAsia="Calibri" w:cstheme="minorHAnsi"/>
          <w:color w:val="000000"/>
          <w:sz w:val="24"/>
          <w:szCs w:val="24"/>
          <w:lang w:eastAsia="pl-PL"/>
        </w:rPr>
        <w:t>1</w:t>
      </w:r>
      <w:r w:rsidRPr="00F279EF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58D56A8E" w14:textId="32E6FC0C" w:rsidR="00F64D53" w:rsidRPr="00F279EF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sz w:val="24"/>
          <w:szCs w:val="24"/>
        </w:rPr>
        <w:t>Wykonawca oświadcza, że jest czynnym podatnikiem podatku od towarów i usług</w:t>
      </w:r>
      <w:r w:rsidRPr="00F279EF">
        <w:rPr>
          <w:rFonts w:eastAsia="Calibri" w:cstheme="minorHAnsi"/>
          <w:sz w:val="24"/>
          <w:szCs w:val="24"/>
        </w:rPr>
        <w:br/>
        <w:t xml:space="preserve">i jest uprawniony do wystawienia faktury. Należność Wykonawcy z tytułu realizacji umowy płatna będzie przelewem w terminie </w:t>
      </w:r>
      <w:r w:rsidR="000C6F26">
        <w:rPr>
          <w:rFonts w:eastAsia="Calibri" w:cstheme="minorHAnsi"/>
          <w:sz w:val="24"/>
          <w:szCs w:val="24"/>
        </w:rPr>
        <w:t xml:space="preserve">do </w:t>
      </w:r>
      <w:r w:rsidRPr="00F279EF">
        <w:rPr>
          <w:rFonts w:eastAsia="Calibri" w:cstheme="minorHAnsi"/>
          <w:sz w:val="24"/>
          <w:szCs w:val="24"/>
        </w:rPr>
        <w:t>30 dni liczonych od dnia dostarczenia do siedziby Zamawiającego prawidłowo wystawionej faktury na rachunek bankowy Wykonawcy wskazany na fakturze VAT, z zastosowaniem mechanizmu podzielonej płatności (split payment</w:t>
      </w:r>
      <w:r w:rsidRPr="001D1323">
        <w:rPr>
          <w:rFonts w:eastAsia="Calibri" w:cstheme="minorHAnsi"/>
          <w:sz w:val="24"/>
          <w:szCs w:val="24"/>
        </w:rPr>
        <w:t>)</w:t>
      </w:r>
      <w:r w:rsidR="001D1323" w:rsidRPr="00FA34CB">
        <w:rPr>
          <w:rFonts w:eastAsia="Calibri" w:cstheme="minorHAnsi"/>
          <w:sz w:val="24"/>
          <w:szCs w:val="24"/>
        </w:rPr>
        <w:t xml:space="preserve">, </w:t>
      </w:r>
      <w:r w:rsidR="001D1323" w:rsidRPr="001D1323">
        <w:rPr>
          <w:rFonts w:eastAsia="Calibri" w:cstheme="minorHAnsi"/>
          <w:sz w:val="24"/>
          <w:szCs w:val="24"/>
        </w:rPr>
        <w:t>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</w:t>
      </w:r>
      <w:r w:rsidRPr="001D1323">
        <w:rPr>
          <w:rFonts w:eastAsia="Calibri" w:cstheme="minorHAnsi"/>
          <w:sz w:val="24"/>
          <w:szCs w:val="24"/>
        </w:rPr>
        <w:t>. W przypadku wskazania przez Wykonawcę niewłaściwego rachunku bankowego w</w:t>
      </w:r>
      <w:r w:rsidRPr="00F279EF">
        <w:rPr>
          <w:rFonts w:eastAsia="Calibri" w:cstheme="minorHAnsi"/>
          <w:sz w:val="24"/>
          <w:szCs w:val="24"/>
        </w:rPr>
        <w:t xml:space="preserve"> fakturze, skutkującego zwrotem dokonanej płatności na rachunek Zamawiającego, Zamawiający nie ponosi odpowiedzialności za wszelkie skutki z tego wynikające w tym skutki odsetkowe z tytułu nieterminowej płatności faktur.</w:t>
      </w:r>
    </w:p>
    <w:p w14:paraId="0E65AB5F" w14:textId="77777777" w:rsidR="00F64D53" w:rsidRPr="00F279EF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sz w:val="24"/>
          <w:szCs w:val="24"/>
        </w:rPr>
        <w:t>Fakturę należy wystawić według następujących danych:</w:t>
      </w:r>
    </w:p>
    <w:p w14:paraId="64F17E21" w14:textId="77777777" w:rsidR="000C6F26" w:rsidRPr="00965C78" w:rsidRDefault="000C6F26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 w:cstheme="minorHAnsi"/>
          <w:i/>
          <w:sz w:val="10"/>
          <w:szCs w:val="10"/>
        </w:rPr>
      </w:pPr>
    </w:p>
    <w:p w14:paraId="6D6C108F" w14:textId="3141877D" w:rsidR="00F64D53" w:rsidRPr="000C6F26" w:rsidRDefault="00F64D53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 w:cstheme="minorHAnsi"/>
          <w:i/>
        </w:rPr>
      </w:pPr>
      <w:r w:rsidRPr="000C6F26">
        <w:rPr>
          <w:rFonts w:eastAsia="Calibri" w:cstheme="minorHAnsi"/>
          <w:i/>
        </w:rPr>
        <w:t>NABYWCA: Powiat Pułtuski, ul. Marii Skłodowskiej-Curie 11, 06-100 Pułtusk</w:t>
      </w:r>
      <w:r w:rsidR="000C6F26">
        <w:rPr>
          <w:rFonts w:eastAsia="Calibri" w:cstheme="minorHAnsi"/>
          <w:i/>
        </w:rPr>
        <w:t xml:space="preserve">, </w:t>
      </w:r>
      <w:r w:rsidRPr="000C6F26">
        <w:rPr>
          <w:rFonts w:eastAsia="Calibri" w:cstheme="minorHAnsi"/>
          <w:i/>
        </w:rPr>
        <w:t>NIP: 568-16-18-062</w:t>
      </w:r>
    </w:p>
    <w:p w14:paraId="65C42EDD" w14:textId="39F79815" w:rsidR="00F64D53" w:rsidRDefault="00F64D53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 w:cstheme="minorHAnsi"/>
          <w:i/>
        </w:rPr>
      </w:pPr>
      <w:r w:rsidRPr="000C6F26">
        <w:rPr>
          <w:rFonts w:eastAsia="Calibri" w:cstheme="minorHAnsi"/>
          <w:i/>
        </w:rPr>
        <w:t>ODBIORCA: Starostwo Powiatowe w Pułtusku ul. Marii Skłodowskiej-Curie 11, 06-100 Pułtusk.</w:t>
      </w:r>
    </w:p>
    <w:p w14:paraId="0655890C" w14:textId="77777777" w:rsidR="000C6F26" w:rsidRPr="00965C78" w:rsidRDefault="000C6F26" w:rsidP="00F64D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 w:cstheme="minorHAnsi"/>
          <w:i/>
          <w:sz w:val="10"/>
          <w:szCs w:val="10"/>
        </w:rPr>
      </w:pPr>
    </w:p>
    <w:p w14:paraId="60CBA2AB" w14:textId="066284C2" w:rsidR="00F64D53" w:rsidRPr="00466011" w:rsidRDefault="00F64D53" w:rsidP="00F64D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bCs/>
          <w:i/>
          <w:sz w:val="24"/>
          <w:szCs w:val="24"/>
        </w:rPr>
      </w:pPr>
      <w:r w:rsidRPr="00F279EF">
        <w:rPr>
          <w:rFonts w:eastAsia="Calibri" w:cstheme="minorHAnsi"/>
          <w:sz w:val="24"/>
          <w:szCs w:val="24"/>
        </w:rPr>
        <w:t>W przypadku przekazania faktury za pośrednictwem Platformy Elektronicznego Fakturowania (</w:t>
      </w:r>
      <w:hyperlink r:id="rId8" w:history="1">
        <w:r w:rsidRPr="00F279EF">
          <w:rPr>
            <w:rStyle w:val="Hipercze"/>
            <w:rFonts w:eastAsia="Calibri" w:cstheme="minorHAnsi"/>
            <w:sz w:val="24"/>
            <w:szCs w:val="24"/>
          </w:rPr>
          <w:t>https://efaktura.gov.pl/platforma-PEF</w:t>
        </w:r>
      </w:hyperlink>
      <w:r w:rsidRPr="00F279EF">
        <w:rPr>
          <w:rFonts w:eastAsia="Calibri" w:cstheme="minorHAnsi"/>
          <w:sz w:val="24"/>
          <w:szCs w:val="24"/>
        </w:rPr>
        <w:t>) Wykonawca zobowiązany jest do poprawnego wypełnienia pól oznaczonych „</w:t>
      </w:r>
      <w:r w:rsidRPr="00F279EF">
        <w:rPr>
          <w:rFonts w:eastAsia="Calibri" w:cstheme="minorHAnsi"/>
          <w:i/>
          <w:iCs/>
          <w:sz w:val="24"/>
          <w:szCs w:val="24"/>
        </w:rPr>
        <w:t>numer umowy</w:t>
      </w:r>
      <w:r w:rsidRPr="00F279EF">
        <w:rPr>
          <w:rFonts w:eastAsia="Calibri" w:cstheme="minorHAnsi"/>
          <w:sz w:val="24"/>
          <w:szCs w:val="24"/>
        </w:rPr>
        <w:t>” oraz „</w:t>
      </w:r>
      <w:r w:rsidRPr="00F279EF">
        <w:rPr>
          <w:rFonts w:eastAsia="Calibri" w:cstheme="minorHAnsi"/>
          <w:i/>
          <w:iCs/>
          <w:sz w:val="24"/>
          <w:szCs w:val="24"/>
        </w:rPr>
        <w:t>referencje kupującego</w:t>
      </w:r>
      <w:r w:rsidRPr="00F279EF">
        <w:rPr>
          <w:rFonts w:eastAsia="Calibri" w:cstheme="minorHAnsi"/>
          <w:sz w:val="24"/>
          <w:szCs w:val="24"/>
        </w:rPr>
        <w:t>” w dokumencie e-faktura.</w:t>
      </w:r>
      <w:r w:rsidRPr="00F279EF">
        <w:rPr>
          <w:rFonts w:eastAsia="Calibri" w:cstheme="minorHAnsi"/>
          <w:b/>
          <w:color w:val="FF0000"/>
          <w:sz w:val="24"/>
          <w:szCs w:val="24"/>
        </w:rPr>
        <w:t xml:space="preserve"> </w:t>
      </w:r>
    </w:p>
    <w:p w14:paraId="0670E59C" w14:textId="7AF3F0CE" w:rsidR="006C5059" w:rsidRPr="00466011" w:rsidRDefault="006C5059" w:rsidP="004660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66011">
        <w:rPr>
          <w:rFonts w:ascii="Calibri" w:hAnsi="Calibri" w:cs="Calibri"/>
          <w:sz w:val="24"/>
          <w:szCs w:val="24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 / wynagrodzenie umowne obejmuje obowiązującą w </w:t>
      </w:r>
      <w:r w:rsidR="00723CEE" w:rsidRPr="00466011">
        <w:rPr>
          <w:rFonts w:ascii="Calibri" w:hAnsi="Calibri" w:cs="Calibri"/>
          <w:sz w:val="24"/>
          <w:szCs w:val="24"/>
        </w:rPr>
        <w:t xml:space="preserve">2024r. i </w:t>
      </w:r>
      <w:r w:rsidRPr="00466011">
        <w:rPr>
          <w:rFonts w:ascii="Calibri" w:hAnsi="Calibri" w:cs="Calibri"/>
          <w:sz w:val="24"/>
          <w:szCs w:val="24"/>
        </w:rPr>
        <w:t xml:space="preserve">2025 r. wysokość minimalnego wynagrodzenia za pracę lub minimalnej stawki godzinowej, ustalonych na </w:t>
      </w:r>
      <w:r w:rsidRPr="00466011">
        <w:rPr>
          <w:rFonts w:ascii="Calibri" w:hAnsi="Calibri" w:cs="Calibri"/>
          <w:sz w:val="24"/>
          <w:szCs w:val="24"/>
        </w:rPr>
        <w:lastRenderedPageBreak/>
        <w:t xml:space="preserve">podstawie ustawy z dnia 10 października 2002 r. o minimalnym wynagrodzeniu za pracę i w przypadku ich zmiany nie będzie występował o zmianę wynagrodzenia umownego. </w:t>
      </w:r>
    </w:p>
    <w:p w14:paraId="7F2C6AE2" w14:textId="77777777" w:rsidR="00F64D53" w:rsidRPr="00466011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466011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6.</w:t>
      </w:r>
    </w:p>
    <w:p w14:paraId="660D6E77" w14:textId="77777777" w:rsidR="00F64D53" w:rsidRPr="00466011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66011">
        <w:rPr>
          <w:rFonts w:eastAsia="Calibri" w:cstheme="minorHAnsi"/>
          <w:color w:val="000000"/>
          <w:sz w:val="24"/>
          <w:szCs w:val="24"/>
        </w:rPr>
        <w:t>Strony postanawiają, że wiążącą je formą odszkodowania będą kary umowne. Wykonawca zobowiązany jest do zapłaty Zamawiającemu kar umownych za rozwiązanie/odstąpienie od umowy z przyczyn leżących po stronie Wykonawcy lub za każdy przypadek niewykonania lub nienależytego wykonania przez Wykonawcę przedmiotu umowy - w wysokości 10% łącznego wynagrodzenia umownego.</w:t>
      </w:r>
    </w:p>
    <w:p w14:paraId="2C53A991" w14:textId="6A7C2FBA" w:rsidR="00F64D53" w:rsidRPr="00466011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66011">
        <w:rPr>
          <w:rFonts w:eastAsia="Calibri" w:cstheme="minorHAnsi"/>
          <w:color w:val="000000"/>
          <w:sz w:val="24"/>
          <w:szCs w:val="24"/>
        </w:rPr>
        <w:t xml:space="preserve">Jeśli kara nie pokrywa szkody </w:t>
      </w:r>
      <w:r w:rsidR="000C6F26" w:rsidRPr="00466011">
        <w:rPr>
          <w:rFonts w:eastAsia="Calibri" w:cstheme="minorHAnsi"/>
          <w:color w:val="000000"/>
          <w:sz w:val="24"/>
          <w:szCs w:val="24"/>
        </w:rPr>
        <w:t>S</w:t>
      </w:r>
      <w:r w:rsidRPr="00466011">
        <w:rPr>
          <w:rFonts w:eastAsia="Calibri" w:cstheme="minorHAnsi"/>
          <w:color w:val="000000"/>
          <w:sz w:val="24"/>
          <w:szCs w:val="24"/>
        </w:rPr>
        <w:t>trony mogą dochodzić odszkodowania uzupełniającego.</w:t>
      </w:r>
    </w:p>
    <w:p w14:paraId="209CED74" w14:textId="77777777" w:rsidR="00F64D53" w:rsidRPr="00466011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66011">
        <w:rPr>
          <w:rFonts w:eastAsia="Calibri" w:cstheme="minorHAnsi"/>
          <w:color w:val="000000"/>
          <w:sz w:val="24"/>
          <w:szCs w:val="24"/>
        </w:rPr>
        <w:t>Kara umowna należna Zamawiającemu może być pobrana poprzez potrącenie z faktury wystawionej przez Wykonawcę z tytułu sprawowania nadzoru inwestorskiego.</w:t>
      </w:r>
    </w:p>
    <w:p w14:paraId="387E511E" w14:textId="0CC75886" w:rsidR="00F64D53" w:rsidRPr="00466011" w:rsidRDefault="00F64D53" w:rsidP="00F64D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</w:rPr>
      </w:pPr>
      <w:r w:rsidRPr="00466011">
        <w:rPr>
          <w:rFonts w:eastAsia="Calibri" w:cstheme="minorHAnsi"/>
          <w:color w:val="000000"/>
          <w:sz w:val="24"/>
          <w:szCs w:val="24"/>
        </w:rPr>
        <w:t>Kara umowna jest naliczana od wynagrodzenia brutto.</w:t>
      </w:r>
    </w:p>
    <w:p w14:paraId="60FACA88" w14:textId="77777777" w:rsidR="00F64D53" w:rsidRPr="00466011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466011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7.</w:t>
      </w:r>
    </w:p>
    <w:p w14:paraId="23E69869" w14:textId="4943CDAC" w:rsidR="00F7314E" w:rsidRPr="00466011" w:rsidRDefault="00F7314E" w:rsidP="00F7314E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 xml:space="preserve">Realizując obowiązek wynikający z art. 13 Rozporządzenia Parlamentu Europejskiego i Rady (UE) 2016/679 z dnia 27 kwietnia 2016 r. w sprawie ochrony osób fizycznych w związku </w:t>
      </w:r>
      <w:r w:rsidR="00F92948" w:rsidRPr="00466011">
        <w:rPr>
          <w:rFonts w:eastAsia="Arial Unicode MS" w:cstheme="minorHAnsi"/>
          <w:sz w:val="24"/>
          <w:szCs w:val="24"/>
          <w:lang w:eastAsia="ar-SA"/>
        </w:rPr>
        <w:br/>
      </w:r>
      <w:r w:rsidRPr="00466011">
        <w:rPr>
          <w:rFonts w:eastAsia="Arial Unicode MS" w:cstheme="minorHAnsi"/>
          <w:sz w:val="24"/>
          <w:szCs w:val="24"/>
          <w:lang w:eastAsia="ar-SA"/>
        </w:rPr>
        <w:t xml:space="preserve">z przetwarzaniem danych osobowych i w sprawie swobodnego przepływu takich danych oraz uchylenia dyrektywy 95/46/WE (ogólne rozporządzenie o ochronie danych), dalej RODO, informuję, że: </w:t>
      </w:r>
    </w:p>
    <w:p w14:paraId="6071C19E" w14:textId="176562C7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 xml:space="preserve">Administratorem danych osobowych (ADO) przetwarzanych w związku z udzieleniem zamówień publicznych jest </w:t>
      </w:r>
      <w:r w:rsidRPr="00466011">
        <w:rPr>
          <w:rFonts w:eastAsia="NSimSun" w:cstheme="minorHAnsi"/>
          <w:kern w:val="1"/>
          <w:sz w:val="24"/>
          <w:szCs w:val="24"/>
          <w:lang w:eastAsia="zh-CN" w:bidi="hi-IN"/>
        </w:rPr>
        <w:t xml:space="preserve">Starostwo Powiatowe w Pułtusku, ul. Marii Skłodowskiej–Curie 11, 06-100 Pułtusk, tel. 23 306 71 01, e-mail: </w:t>
      </w:r>
      <w:hyperlink r:id="rId9" w:history="1">
        <w:r w:rsidRPr="00466011">
          <w:rPr>
            <w:rFonts w:eastAsia="NSimSun" w:cstheme="minorHAnsi"/>
            <w:kern w:val="1"/>
            <w:sz w:val="24"/>
            <w:szCs w:val="24"/>
            <w:u w:val="single"/>
            <w:lang w:eastAsia="zh-CN" w:bidi="hi-IN"/>
          </w:rPr>
          <w:t>sekretariat@powiatpultuski.pl</w:t>
        </w:r>
      </w:hyperlink>
    </w:p>
    <w:p w14:paraId="071DC390" w14:textId="77777777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 xml:space="preserve">We wszystkich sprawach dotyczących przetwarzania danych osobowych kontaktować się można z Inspektorem Ochrony Danych za pośrednictwem poczty e-mail: </w:t>
      </w:r>
      <w:hyperlink r:id="rId10" w:history="1">
        <w:r w:rsidRPr="00466011">
          <w:rPr>
            <w:rFonts w:eastAsia="Arial Unicode MS" w:cstheme="minorHAnsi"/>
            <w:sz w:val="24"/>
            <w:szCs w:val="24"/>
            <w:u w:val="single"/>
            <w:lang w:eastAsia="ar-SA"/>
          </w:rPr>
          <w:t>iod@powiatpultuski.pl</w:t>
        </w:r>
      </w:hyperlink>
      <w:r w:rsidRPr="00466011">
        <w:rPr>
          <w:rFonts w:eastAsia="Arial Unicode MS" w:cstheme="minorHAnsi"/>
          <w:sz w:val="24"/>
          <w:szCs w:val="24"/>
          <w:lang w:eastAsia="ar-SA"/>
        </w:rPr>
        <w:t xml:space="preserve"> lub pod numerem telefonu: 22 350 01 40. </w:t>
      </w:r>
    </w:p>
    <w:p w14:paraId="1BE413C7" w14:textId="0297B826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 xml:space="preserve">Pani/Pana dane osobowe przetwarzane będą w związku z realizacją podpisanej umowy </w:t>
      </w:r>
      <w:r w:rsidRPr="00466011">
        <w:rPr>
          <w:rFonts w:eastAsia="Arial Unicode MS" w:cstheme="minorHAnsi"/>
          <w:sz w:val="24"/>
          <w:szCs w:val="24"/>
          <w:lang w:eastAsia="ar-SA"/>
        </w:rPr>
        <w:br/>
        <w:t>w następujących celach: podjęcia działań przed zawarciem umowy; ustalenia uprawnień do wykonywania i realizacji umowy, kontroli wykonania umowy i jej rozliczenia, potwierdzenia posiadanych uprawnień osób wskazanych do reprezentacji, utrzymywania kontaktów służbowych i wymiany korespondencji, związanych z ustaleniem, dochodzeniem lub obroną ewentualnych roszczeń, odszkodowań, raportowania, sprawozdawczości, obsługi i archiwizacji dokumentacji; wypełniania obowiązków prawnych nałożonych przez przepisy prawa, w tym m. in. przepisów prawa podatkowego i przepisów o rachunkowości, ustaw o dostępie do informacji publicznej, przepisów prawa zamówień publicznych.</w:t>
      </w:r>
    </w:p>
    <w:p w14:paraId="17D77011" w14:textId="77777777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 xml:space="preserve">Podstawą przetwarzania danych osobowych jest: </w:t>
      </w:r>
    </w:p>
    <w:p w14:paraId="5CC496F5" w14:textId="77777777" w:rsidR="009D3C45" w:rsidRPr="00466011" w:rsidRDefault="00F7314E" w:rsidP="009D3C4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shd w:val="clear" w:color="auto" w:fill="FEFEFE"/>
          <w:lang w:eastAsia="ar-SA"/>
        </w:rPr>
        <w:t>niezbędność do celów wynikających z prawnie uzasadnionych interesów realizowanych przez ADO (art. 6 ust. 1 lit. f RODO),</w:t>
      </w:r>
    </w:p>
    <w:p w14:paraId="4D5B48C9" w14:textId="42041EE9" w:rsidR="009D3C45" w:rsidRPr="00466011" w:rsidRDefault="00F7314E" w:rsidP="00F731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shd w:val="clear" w:color="auto" w:fill="FEFEFE"/>
          <w:lang w:eastAsia="ar-SA"/>
        </w:rPr>
        <w:t>dane osobowe są niezbędne do podjęcia działań przed zawarciem umowy, jej wykonania, utrzymania kontaktu służbowego w związku z realizacją tej umowy (art. 6 ust. 1 lit. b RODO),</w:t>
      </w:r>
    </w:p>
    <w:p w14:paraId="3EF30D8C" w14:textId="3A223515" w:rsidR="00F7314E" w:rsidRPr="00466011" w:rsidRDefault="00F7314E" w:rsidP="00F731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shd w:val="clear" w:color="auto" w:fill="FEFEFE"/>
          <w:lang w:eastAsia="ar-SA"/>
        </w:rPr>
        <w:t>wypełnianie obowiązków prawnych (art. 6 ust. 1 lit. c RODO) ciążących na ADO.</w:t>
      </w:r>
    </w:p>
    <w:p w14:paraId="0D5B97BE" w14:textId="77777777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>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74–76 ustawy Pzp.</w:t>
      </w:r>
    </w:p>
    <w:p w14:paraId="0DD90C5F" w14:textId="3322ACF5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>Pani/Pana dane osobowe będą przechowywane przez okres wynikający z przepisów prawa dotyczących archiwizacji.</w:t>
      </w:r>
    </w:p>
    <w:p w14:paraId="5ABC62C4" w14:textId="77777777" w:rsidR="00F7314E" w:rsidRPr="00466011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>Zgodnie z RODO przysługuje Pani/Panu:</w:t>
      </w:r>
    </w:p>
    <w:p w14:paraId="3D7F35DD" w14:textId="77777777" w:rsidR="009D3C45" w:rsidRPr="00466011" w:rsidRDefault="00F7314E" w:rsidP="009D3C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t>prawo dostępu do swoich danych osobowych i otrzymania ich kopii;</w:t>
      </w:r>
    </w:p>
    <w:p w14:paraId="355324EF" w14:textId="77777777" w:rsidR="009D3C45" w:rsidRPr="00466011" w:rsidRDefault="00F7314E" w:rsidP="009D3C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466011">
        <w:rPr>
          <w:rFonts w:eastAsia="Arial Unicode MS" w:cstheme="minorHAnsi"/>
          <w:sz w:val="24"/>
          <w:szCs w:val="24"/>
          <w:lang w:eastAsia="ar-SA"/>
        </w:rPr>
        <w:lastRenderedPageBreak/>
        <w:t>prawo do sprostowania (poprawiania) swoich danych osobowych;</w:t>
      </w:r>
    </w:p>
    <w:p w14:paraId="5FEA3BFD" w14:textId="77777777" w:rsidR="009D3C45" w:rsidRDefault="00F7314E" w:rsidP="009D3C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0BC0E36D" w14:textId="21DE1577" w:rsidR="00F7314E" w:rsidRPr="00F7314E" w:rsidRDefault="00F7314E" w:rsidP="009D3C4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>prawo do ograniczenia przetwarzania danych, przy czym przepisy odrębne mogą wyłączyć możliwość skorzystania z tego praw.</w:t>
      </w:r>
    </w:p>
    <w:p w14:paraId="450932E8" w14:textId="5B1D79B6" w:rsidR="00F7314E" w:rsidRPr="00F7314E" w:rsidRDefault="00F7314E" w:rsidP="009D3C45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>Jeżeli chce Pani/Pan skorzystać z któregokolwiek z tych uprawnień prosimy o kontakt z Inspektorem Ochrony Danych Osobowych, wskazany w pkt 2 lub pisemnie na adres naszej siedziby, wskazany powyżej.</w:t>
      </w:r>
      <w:r w:rsidR="009D3C45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Pr="00F7314E">
        <w:rPr>
          <w:rFonts w:eastAsia="Arial Unicode MS" w:cstheme="minorHAnsi"/>
          <w:sz w:val="24"/>
          <w:szCs w:val="24"/>
          <w:lang w:eastAsia="ar-SA"/>
        </w:rPr>
        <w:t xml:space="preserve">Posiada Pani/Pani prawo do wniesienia skargi do Prezesa Urzędu Ochrony Danych Osobowych. </w:t>
      </w:r>
    </w:p>
    <w:p w14:paraId="0CF2D4CA" w14:textId="77777777" w:rsidR="00F7314E" w:rsidRPr="00F7314E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>Pani/Pana dane osobowe nie będą poddawane zautomatyzowanemu podejmowaniu decyzji, w tym również profilowaniu.</w:t>
      </w:r>
    </w:p>
    <w:p w14:paraId="5ADA0014" w14:textId="77777777" w:rsidR="00F7314E" w:rsidRPr="00F7314E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 xml:space="preserve">Pani/Pana dane osobowe nie będą przekazywane do państw trzecich. </w:t>
      </w:r>
    </w:p>
    <w:p w14:paraId="5DD4DDB9" w14:textId="51BF8922" w:rsidR="00F64D53" w:rsidRPr="00F7314E" w:rsidRDefault="00F7314E" w:rsidP="00F7314E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 xml:space="preserve">Podanie danych osobowych jest wymogiem ustawowym określonym w przepisach PZP, związanych z udziałem w postępowaniu o udzielenie zamówienia; konsekwencje niepodania określonych danych wynikają z PZP. Jednocześnie Zamawiający przypomina </w:t>
      </w:r>
      <w:r w:rsidR="00213326">
        <w:rPr>
          <w:rFonts w:eastAsia="Arial Unicode MS" w:cstheme="minorHAnsi"/>
          <w:sz w:val="24"/>
          <w:szCs w:val="24"/>
          <w:lang w:eastAsia="ar-SA"/>
        </w:rPr>
        <w:br/>
      </w:r>
      <w:r w:rsidRPr="00F7314E">
        <w:rPr>
          <w:rFonts w:eastAsia="Arial Unicode MS" w:cstheme="minorHAnsi"/>
          <w:sz w:val="24"/>
          <w:szCs w:val="24"/>
          <w:lang w:eastAsia="ar-SA"/>
        </w:rPr>
        <w:t xml:space="preserve">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213326">
        <w:rPr>
          <w:rFonts w:eastAsia="Arial Unicode MS" w:cstheme="minorHAnsi"/>
          <w:sz w:val="24"/>
          <w:szCs w:val="24"/>
          <w:lang w:eastAsia="ar-SA"/>
        </w:rPr>
        <w:br/>
      </w:r>
      <w:r w:rsidRPr="00F7314E">
        <w:rPr>
          <w:rFonts w:eastAsia="Arial Unicode MS" w:cstheme="minorHAnsi"/>
          <w:sz w:val="24"/>
          <w:szCs w:val="24"/>
          <w:lang w:eastAsia="ar-SA"/>
        </w:rPr>
        <w:t>z włączeń, o których mowa w art. 14 ust. 5 RODO.</w:t>
      </w:r>
    </w:p>
    <w:p w14:paraId="4A4AEAF5" w14:textId="77777777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8.</w:t>
      </w:r>
    </w:p>
    <w:p w14:paraId="10C07E8A" w14:textId="588DA5CA" w:rsidR="00F64D53" w:rsidRPr="00F7314E" w:rsidRDefault="00F7314E" w:rsidP="00F7314E">
      <w:pPr>
        <w:widowControl w:val="0"/>
        <w:numPr>
          <w:ilvl w:val="6"/>
          <w:numId w:val="19"/>
        </w:numPr>
        <w:suppressAutoHyphens/>
        <w:autoSpaceDE w:val="0"/>
        <w:spacing w:after="0" w:line="240" w:lineRule="auto"/>
        <w:ind w:left="357" w:hanging="357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 xml:space="preserve">Ewentualne spory wynikające z niniejszej </w:t>
      </w:r>
      <w:r w:rsidR="00213326">
        <w:rPr>
          <w:rFonts w:eastAsia="Arial Unicode MS" w:cstheme="minorHAnsi"/>
          <w:sz w:val="24"/>
          <w:szCs w:val="24"/>
          <w:lang w:eastAsia="ar-SA"/>
        </w:rPr>
        <w:t>u</w:t>
      </w:r>
      <w:r w:rsidRPr="00F7314E">
        <w:rPr>
          <w:rFonts w:eastAsia="Arial Unicode MS" w:cstheme="minorHAnsi"/>
          <w:sz w:val="24"/>
          <w:szCs w:val="24"/>
          <w:lang w:eastAsia="ar-SA"/>
        </w:rPr>
        <w:t xml:space="preserve">mowy lub mogące powstać na tle realizacji niniejszej </w:t>
      </w:r>
      <w:r w:rsidR="00B621A8">
        <w:rPr>
          <w:rFonts w:eastAsia="Arial Unicode MS" w:cstheme="minorHAnsi"/>
          <w:sz w:val="24"/>
          <w:szCs w:val="24"/>
          <w:lang w:eastAsia="ar-SA"/>
        </w:rPr>
        <w:t>u</w:t>
      </w:r>
      <w:r w:rsidRPr="00F7314E">
        <w:rPr>
          <w:rFonts w:eastAsia="Arial Unicode MS" w:cstheme="minorHAnsi"/>
          <w:sz w:val="24"/>
          <w:szCs w:val="24"/>
          <w:lang w:eastAsia="ar-SA"/>
        </w:rPr>
        <w:t>mowy, będą rozstrzygane przez sąd powszechny właściwy miejscowo według siedziby Zamawiającego.</w:t>
      </w:r>
    </w:p>
    <w:p w14:paraId="4691778D" w14:textId="3E8A9FAB" w:rsidR="00F7314E" w:rsidRPr="00F7314E" w:rsidRDefault="00F7314E" w:rsidP="00F7314E">
      <w:pPr>
        <w:pStyle w:val="Tekstpodstawowy"/>
        <w:widowControl/>
        <w:numPr>
          <w:ilvl w:val="6"/>
          <w:numId w:val="19"/>
        </w:numPr>
        <w:autoSpaceDE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F7314E">
        <w:rPr>
          <w:rFonts w:asciiTheme="minorHAnsi" w:hAnsiTheme="minorHAnsi" w:cstheme="minorHAnsi"/>
        </w:rPr>
        <w:t xml:space="preserve">W sprawach nieuregulowanych niniejszą </w:t>
      </w:r>
      <w:r w:rsidR="00213326">
        <w:rPr>
          <w:rFonts w:asciiTheme="minorHAnsi" w:hAnsiTheme="minorHAnsi" w:cstheme="minorHAnsi"/>
        </w:rPr>
        <w:t>u</w:t>
      </w:r>
      <w:r w:rsidRPr="00F7314E">
        <w:rPr>
          <w:rFonts w:asciiTheme="minorHAnsi" w:hAnsiTheme="minorHAnsi" w:cstheme="minorHAnsi"/>
        </w:rPr>
        <w:t>mową mają zastosowanie przepisy Kodeksu Cywilnego, przepisy ustawy prawo zamówień publicznych oraz inne przepisy powszechnie obowiązujące w danym zakresie.</w:t>
      </w:r>
    </w:p>
    <w:p w14:paraId="3B96B9EF" w14:textId="6E265859" w:rsidR="00F7314E" w:rsidRPr="00F7314E" w:rsidRDefault="00F7314E" w:rsidP="00F7314E">
      <w:pPr>
        <w:pStyle w:val="Tekstpodstawowy"/>
        <w:widowControl/>
        <w:numPr>
          <w:ilvl w:val="6"/>
          <w:numId w:val="19"/>
        </w:numPr>
        <w:autoSpaceDE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F7314E">
        <w:rPr>
          <w:rFonts w:asciiTheme="minorHAnsi" w:hAnsiTheme="minorHAnsi" w:cstheme="minorHAnsi"/>
        </w:rPr>
        <w:t xml:space="preserve">Wszelkie zmiany niniejszej </w:t>
      </w:r>
      <w:r w:rsidR="00213326">
        <w:rPr>
          <w:rFonts w:asciiTheme="minorHAnsi" w:hAnsiTheme="minorHAnsi" w:cstheme="minorHAnsi"/>
        </w:rPr>
        <w:t>u</w:t>
      </w:r>
      <w:r w:rsidRPr="00F7314E">
        <w:rPr>
          <w:rFonts w:asciiTheme="minorHAnsi" w:hAnsiTheme="minorHAnsi" w:cstheme="minorHAnsi"/>
        </w:rPr>
        <w:t>mowy wymagają formy pisemnej pod rygorem nieważności, chyba że w </w:t>
      </w:r>
      <w:r w:rsidR="00213326">
        <w:rPr>
          <w:rFonts w:asciiTheme="minorHAnsi" w:hAnsiTheme="minorHAnsi" w:cstheme="minorHAnsi"/>
        </w:rPr>
        <w:t>u</w:t>
      </w:r>
      <w:r w:rsidRPr="00F7314E">
        <w:rPr>
          <w:rFonts w:asciiTheme="minorHAnsi" w:hAnsiTheme="minorHAnsi" w:cstheme="minorHAnsi"/>
        </w:rPr>
        <w:t xml:space="preserve">mowie wyraźnie zastrzeżono </w:t>
      </w:r>
      <w:r w:rsidRPr="00F7314E">
        <w:rPr>
          <w:rFonts w:asciiTheme="minorHAnsi" w:hAnsiTheme="minorHAnsi" w:cstheme="minorHAnsi"/>
          <w:bCs/>
        </w:rPr>
        <w:t>inaczej.</w:t>
      </w:r>
    </w:p>
    <w:p w14:paraId="43C3402F" w14:textId="77777777" w:rsidR="00F64D53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9.</w:t>
      </w:r>
    </w:p>
    <w:p w14:paraId="454EB90D" w14:textId="49362ADB" w:rsidR="00213326" w:rsidRPr="00213326" w:rsidRDefault="00213326" w:rsidP="00213326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 xml:space="preserve">Wykonawca nie może dokonać cesji wierzytelności, przejęcia długu oraz innych praw </w:t>
      </w:r>
      <w:r w:rsidR="00F92948">
        <w:rPr>
          <w:rFonts w:eastAsia="Arial Unicode MS" w:cstheme="minorHAnsi"/>
          <w:sz w:val="24"/>
          <w:szCs w:val="24"/>
          <w:lang w:eastAsia="ar-SA"/>
        </w:rPr>
        <w:br/>
      </w:r>
      <w:r w:rsidRPr="00F7314E">
        <w:rPr>
          <w:rFonts w:eastAsia="Arial Unicode MS" w:cstheme="minorHAnsi"/>
          <w:sz w:val="24"/>
          <w:szCs w:val="24"/>
          <w:lang w:eastAsia="ar-SA"/>
        </w:rPr>
        <w:t xml:space="preserve">i obowiązków wynikających z </w:t>
      </w:r>
      <w:r w:rsidR="00B621A8">
        <w:rPr>
          <w:rFonts w:eastAsia="Arial Unicode MS" w:cstheme="minorHAnsi"/>
          <w:sz w:val="24"/>
          <w:szCs w:val="24"/>
          <w:lang w:eastAsia="ar-SA"/>
        </w:rPr>
        <w:t>u</w:t>
      </w:r>
      <w:r w:rsidRPr="00F7314E">
        <w:rPr>
          <w:rFonts w:eastAsia="Arial Unicode MS" w:cstheme="minorHAnsi"/>
          <w:sz w:val="24"/>
          <w:szCs w:val="24"/>
          <w:lang w:eastAsia="ar-SA"/>
        </w:rPr>
        <w:t>mowy, ani regulować ich w drodze kompensaty bez uprzedniej pisemnej zgody Zamawiającego.</w:t>
      </w:r>
    </w:p>
    <w:p w14:paraId="572B5A17" w14:textId="77777777" w:rsidR="00F64D53" w:rsidRPr="00F279EF" w:rsidRDefault="00F64D53" w:rsidP="0034036E">
      <w:pPr>
        <w:spacing w:before="160"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F279EF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§ 10.</w:t>
      </w:r>
    </w:p>
    <w:p w14:paraId="101E9372" w14:textId="77777777" w:rsidR="00F7314E" w:rsidRPr="00F7314E" w:rsidRDefault="00F7314E" w:rsidP="00F7314E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7314E">
        <w:rPr>
          <w:rFonts w:eastAsia="Arial Unicode MS" w:cstheme="minorHAnsi"/>
          <w:sz w:val="24"/>
          <w:szCs w:val="24"/>
          <w:lang w:eastAsia="ar-SA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</w:t>
      </w:r>
    </w:p>
    <w:p w14:paraId="000B39EF" w14:textId="77777777" w:rsidR="00F7314E" w:rsidRPr="00F7314E" w:rsidRDefault="00F7314E" w:rsidP="00F731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3B34443" w14:textId="77777777" w:rsidR="00F64D53" w:rsidRPr="00F279EF" w:rsidRDefault="00F64D53" w:rsidP="00F64D53">
      <w:pPr>
        <w:spacing w:after="0" w:line="240" w:lineRule="auto"/>
        <w:jc w:val="both"/>
        <w:rPr>
          <w:rFonts w:eastAsia="Calibri" w:cstheme="minorHAnsi"/>
          <w:bCs/>
          <w:color w:val="000000"/>
          <w:sz w:val="24"/>
          <w:szCs w:val="24"/>
          <w:lang w:eastAsia="pl-PL"/>
        </w:rPr>
      </w:pPr>
    </w:p>
    <w:p w14:paraId="1B6C9979" w14:textId="24CE2309" w:rsidR="00B32BBD" w:rsidRPr="00492191" w:rsidRDefault="00F64D53" w:rsidP="00492191">
      <w:pPr>
        <w:spacing w:after="0" w:line="240" w:lineRule="auto"/>
        <w:ind w:firstLine="708"/>
        <w:jc w:val="both"/>
        <w:rPr>
          <w:rFonts w:eastAsia="Calibri" w:cstheme="minorHAnsi"/>
          <w:b/>
          <w:sz w:val="24"/>
          <w:szCs w:val="24"/>
        </w:rPr>
      </w:pPr>
      <w:r w:rsidRPr="00F279EF">
        <w:rPr>
          <w:rFonts w:eastAsia="Calibri" w:cstheme="minorHAnsi"/>
          <w:b/>
          <w:sz w:val="24"/>
          <w:szCs w:val="24"/>
        </w:rPr>
        <w:t xml:space="preserve">WYKONAWCA </w:t>
      </w:r>
      <w:r w:rsidRPr="00F279EF">
        <w:rPr>
          <w:rFonts w:eastAsia="Calibri" w:cstheme="minorHAnsi"/>
          <w:b/>
          <w:sz w:val="24"/>
          <w:szCs w:val="24"/>
        </w:rPr>
        <w:tab/>
      </w:r>
      <w:r w:rsidRPr="00F279EF">
        <w:rPr>
          <w:rFonts w:eastAsia="Calibri" w:cstheme="minorHAnsi"/>
          <w:b/>
          <w:sz w:val="24"/>
          <w:szCs w:val="24"/>
        </w:rPr>
        <w:tab/>
      </w:r>
      <w:r w:rsidRPr="00F279EF">
        <w:rPr>
          <w:rFonts w:eastAsia="Calibri" w:cstheme="minorHAnsi"/>
          <w:b/>
          <w:sz w:val="24"/>
          <w:szCs w:val="24"/>
        </w:rPr>
        <w:tab/>
      </w:r>
      <w:r w:rsidRPr="00F279EF">
        <w:rPr>
          <w:rFonts w:eastAsia="Calibri" w:cstheme="minorHAnsi"/>
          <w:b/>
          <w:sz w:val="24"/>
          <w:szCs w:val="24"/>
        </w:rPr>
        <w:tab/>
      </w:r>
      <w:r w:rsidRPr="00F279EF">
        <w:rPr>
          <w:rFonts w:eastAsia="Calibri" w:cstheme="minorHAnsi"/>
          <w:b/>
          <w:sz w:val="24"/>
          <w:szCs w:val="24"/>
        </w:rPr>
        <w:tab/>
        <w:t>ZAMAWIAJĄCY</w:t>
      </w:r>
    </w:p>
    <w:sectPr w:rsidR="00B32BBD" w:rsidRPr="00492191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DD5F" w14:textId="77777777" w:rsidR="00E13FAB" w:rsidRDefault="00E13FAB" w:rsidP="00417BA9">
      <w:pPr>
        <w:spacing w:after="0" w:line="240" w:lineRule="auto"/>
      </w:pPr>
      <w:r>
        <w:separator/>
      </w:r>
    </w:p>
  </w:endnote>
  <w:endnote w:type="continuationSeparator" w:id="0">
    <w:p w14:paraId="1E8EAE31" w14:textId="77777777" w:rsidR="00E13FAB" w:rsidRDefault="00E13FAB" w:rsidP="0041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30E4" w14:textId="77777777" w:rsidR="00E13FAB" w:rsidRDefault="00E13FAB" w:rsidP="00417BA9">
      <w:pPr>
        <w:spacing w:after="0" w:line="240" w:lineRule="auto"/>
      </w:pPr>
      <w:r>
        <w:separator/>
      </w:r>
    </w:p>
  </w:footnote>
  <w:footnote w:type="continuationSeparator" w:id="0">
    <w:p w14:paraId="237F143E" w14:textId="77777777" w:rsidR="00E13FAB" w:rsidRDefault="00E13FAB" w:rsidP="0041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225"/>
    <w:multiLevelType w:val="hybridMultilevel"/>
    <w:tmpl w:val="45843E1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627"/>
    <w:multiLevelType w:val="hybridMultilevel"/>
    <w:tmpl w:val="C4CEA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1ED"/>
    <w:multiLevelType w:val="hybridMultilevel"/>
    <w:tmpl w:val="93E40F52"/>
    <w:lvl w:ilvl="0" w:tplc="43A46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AAF"/>
    <w:multiLevelType w:val="hybridMultilevel"/>
    <w:tmpl w:val="7C123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16E71"/>
    <w:multiLevelType w:val="hybridMultilevel"/>
    <w:tmpl w:val="93E40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82C3E"/>
    <w:multiLevelType w:val="hybridMultilevel"/>
    <w:tmpl w:val="3FD09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449C0"/>
    <w:multiLevelType w:val="multilevel"/>
    <w:tmpl w:val="49F449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E68A6"/>
    <w:multiLevelType w:val="hybridMultilevel"/>
    <w:tmpl w:val="45843E10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B82904"/>
    <w:multiLevelType w:val="hybridMultilevel"/>
    <w:tmpl w:val="57B2A7E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CEF013C"/>
    <w:multiLevelType w:val="hybridMultilevel"/>
    <w:tmpl w:val="45843E1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04E8"/>
    <w:multiLevelType w:val="hybridMultilevel"/>
    <w:tmpl w:val="45843E10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FB96230"/>
    <w:multiLevelType w:val="multilevel"/>
    <w:tmpl w:val="6FB962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0540588"/>
    <w:multiLevelType w:val="multilevel"/>
    <w:tmpl w:val="70540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93F30"/>
    <w:multiLevelType w:val="hybridMultilevel"/>
    <w:tmpl w:val="C4CEA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80540"/>
    <w:multiLevelType w:val="hybridMultilevel"/>
    <w:tmpl w:val="45843E1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66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97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201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71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8619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12797">
    <w:abstractNumId w:val="6"/>
  </w:num>
  <w:num w:numId="7" w16cid:durableId="9140639">
    <w:abstractNumId w:val="5"/>
  </w:num>
  <w:num w:numId="8" w16cid:durableId="938759115">
    <w:abstractNumId w:val="7"/>
  </w:num>
  <w:num w:numId="9" w16cid:durableId="1989287553">
    <w:abstractNumId w:val="8"/>
  </w:num>
  <w:num w:numId="10" w16cid:durableId="816797537">
    <w:abstractNumId w:val="1"/>
  </w:num>
  <w:num w:numId="11" w16cid:durableId="1893156013">
    <w:abstractNumId w:val="10"/>
  </w:num>
  <w:num w:numId="12" w16cid:durableId="727416195">
    <w:abstractNumId w:val="13"/>
  </w:num>
  <w:num w:numId="13" w16cid:durableId="1425034299">
    <w:abstractNumId w:val="18"/>
  </w:num>
  <w:num w:numId="14" w16cid:durableId="1375934043">
    <w:abstractNumId w:val="19"/>
  </w:num>
  <w:num w:numId="15" w16cid:durableId="1747872955">
    <w:abstractNumId w:val="0"/>
  </w:num>
  <w:num w:numId="16" w16cid:durableId="117845394">
    <w:abstractNumId w:val="12"/>
  </w:num>
  <w:num w:numId="17" w16cid:durableId="813329762">
    <w:abstractNumId w:val="16"/>
  </w:num>
  <w:num w:numId="18" w16cid:durableId="40786156">
    <w:abstractNumId w:val="9"/>
  </w:num>
  <w:num w:numId="19" w16cid:durableId="965627316">
    <w:abstractNumId w:val="15"/>
  </w:num>
  <w:num w:numId="20" w16cid:durableId="928008431">
    <w:abstractNumId w:val="14"/>
  </w:num>
  <w:num w:numId="21" w16cid:durableId="458454770">
    <w:abstractNumId w:val="11"/>
  </w:num>
  <w:num w:numId="22" w16cid:durableId="148855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53"/>
    <w:rsid w:val="000C6F26"/>
    <w:rsid w:val="001D1323"/>
    <w:rsid w:val="001E6A64"/>
    <w:rsid w:val="00213326"/>
    <w:rsid w:val="00226E9D"/>
    <w:rsid w:val="002508E9"/>
    <w:rsid w:val="002B3FE1"/>
    <w:rsid w:val="002B6282"/>
    <w:rsid w:val="00303CEF"/>
    <w:rsid w:val="003157A5"/>
    <w:rsid w:val="0034036E"/>
    <w:rsid w:val="00345145"/>
    <w:rsid w:val="00360FDE"/>
    <w:rsid w:val="00390887"/>
    <w:rsid w:val="003A72CE"/>
    <w:rsid w:val="003D4A35"/>
    <w:rsid w:val="003E7464"/>
    <w:rsid w:val="003F2ECF"/>
    <w:rsid w:val="00417BA9"/>
    <w:rsid w:val="00466011"/>
    <w:rsid w:val="00492191"/>
    <w:rsid w:val="00507032"/>
    <w:rsid w:val="00544ACE"/>
    <w:rsid w:val="005E1B06"/>
    <w:rsid w:val="00620331"/>
    <w:rsid w:val="00636772"/>
    <w:rsid w:val="00681943"/>
    <w:rsid w:val="00697A77"/>
    <w:rsid w:val="006A5234"/>
    <w:rsid w:val="006C5059"/>
    <w:rsid w:val="006E2025"/>
    <w:rsid w:val="006E7F55"/>
    <w:rsid w:val="007232B3"/>
    <w:rsid w:val="00723CEE"/>
    <w:rsid w:val="007746DF"/>
    <w:rsid w:val="007A6F1F"/>
    <w:rsid w:val="008B040F"/>
    <w:rsid w:val="008D079E"/>
    <w:rsid w:val="008F001A"/>
    <w:rsid w:val="008F0FB2"/>
    <w:rsid w:val="00965C78"/>
    <w:rsid w:val="009A1C16"/>
    <w:rsid w:val="009D3C45"/>
    <w:rsid w:val="009E7B17"/>
    <w:rsid w:val="009F6D41"/>
    <w:rsid w:val="00A44DDC"/>
    <w:rsid w:val="00A54F40"/>
    <w:rsid w:val="00AF18E0"/>
    <w:rsid w:val="00AF1FBC"/>
    <w:rsid w:val="00B32BBD"/>
    <w:rsid w:val="00B621A8"/>
    <w:rsid w:val="00BA5DC8"/>
    <w:rsid w:val="00BE655B"/>
    <w:rsid w:val="00C10F3B"/>
    <w:rsid w:val="00C37D2F"/>
    <w:rsid w:val="00C451F1"/>
    <w:rsid w:val="00C46EE1"/>
    <w:rsid w:val="00D8517B"/>
    <w:rsid w:val="00DF02EA"/>
    <w:rsid w:val="00E13FAB"/>
    <w:rsid w:val="00E16FF3"/>
    <w:rsid w:val="00EC780A"/>
    <w:rsid w:val="00ED76F1"/>
    <w:rsid w:val="00F01A8D"/>
    <w:rsid w:val="00F21F71"/>
    <w:rsid w:val="00F279EF"/>
    <w:rsid w:val="00F41FC9"/>
    <w:rsid w:val="00F64D53"/>
    <w:rsid w:val="00F7314E"/>
    <w:rsid w:val="00F92948"/>
    <w:rsid w:val="00FC2355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B72"/>
  <w15:chartTrackingRefBased/>
  <w15:docId w15:val="{C7F0C76A-EC43-4B8F-B981-B263D4E8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F64D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D5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F64D5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9EF"/>
    <w:rPr>
      <w:color w:val="605E5C"/>
      <w:shd w:val="clear" w:color="auto" w:fill="E1DFDD"/>
    </w:rPr>
  </w:style>
  <w:style w:type="character" w:customStyle="1" w:styleId="A11">
    <w:name w:val="A11"/>
    <w:uiPriority w:val="99"/>
    <w:rsid w:val="00F279EF"/>
    <w:rPr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F7314E"/>
    <w:pPr>
      <w:widowControl w:val="0"/>
      <w:suppressAutoHyphens/>
      <w:autoSpaceDE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314E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A9"/>
  </w:style>
  <w:style w:type="paragraph" w:styleId="Stopka">
    <w:name w:val="footer"/>
    <w:basedOn w:val="Normalny"/>
    <w:link w:val="StopkaZnak"/>
    <w:uiPriority w:val="99"/>
    <w:unhideWhenUsed/>
    <w:rsid w:val="0041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A9"/>
  </w:style>
  <w:style w:type="paragraph" w:styleId="Tekstdymka">
    <w:name w:val="Balloon Text"/>
    <w:basedOn w:val="Normalny"/>
    <w:link w:val="TekstdymkaZnak"/>
    <w:uiPriority w:val="99"/>
    <w:semiHidden/>
    <w:unhideWhenUsed/>
    <w:rsid w:val="006C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05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1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pultu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@inba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Goleniewska</dc:creator>
  <cp:keywords/>
  <dc:description/>
  <cp:lastModifiedBy>Edyta Goleniewska</cp:lastModifiedBy>
  <cp:revision>11</cp:revision>
  <cp:lastPrinted>2024-12-10T08:17:00Z</cp:lastPrinted>
  <dcterms:created xsi:type="dcterms:W3CDTF">2024-12-10T13:57:00Z</dcterms:created>
  <dcterms:modified xsi:type="dcterms:W3CDTF">2025-01-16T08:16:00Z</dcterms:modified>
</cp:coreProperties>
</file>