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B6AF56">
      <w:pPr>
        <w:pStyle w:val="4"/>
        <w:spacing w:after="0"/>
        <w:jc w:val="right"/>
        <w:rPr>
          <w:rFonts w:hint="default"/>
          <w:b/>
          <w:bCs/>
          <w:sz w:val="22"/>
          <w:szCs w:val="22"/>
          <w:lang w:val="pl-PL"/>
        </w:rPr>
      </w:pPr>
      <w:r>
        <w:rPr>
          <w:rFonts w:hint="default"/>
          <w:b/>
          <w:bCs/>
          <w:sz w:val="22"/>
          <w:szCs w:val="22"/>
          <w:lang w:val="pl-PL"/>
        </w:rPr>
        <w:t>Załącznik nr 2 do SWZ</w:t>
      </w:r>
    </w:p>
    <w:p w14:paraId="21732B28">
      <w:pPr>
        <w:pStyle w:val="4"/>
        <w:spacing w:after="0"/>
        <w:rPr>
          <w:sz w:val="22"/>
          <w:szCs w:val="22"/>
        </w:rPr>
      </w:pPr>
      <w:r>
        <w:rPr>
          <w:sz w:val="22"/>
          <w:szCs w:val="22"/>
        </w:rPr>
        <w:t>OR.272.17.2024</w:t>
      </w:r>
    </w:p>
    <w:p w14:paraId="5A4B60F7">
      <w:pPr>
        <w:keepNext/>
        <w:numPr>
          <w:ilvl w:val="0"/>
          <w:numId w:val="1"/>
        </w:numPr>
        <w:tabs>
          <w:tab w:val="clear" w:pos="18351"/>
        </w:tabs>
        <w:ind w:left="432"/>
        <w:jc w:val="center"/>
        <w:outlineLvl w:val="0"/>
        <w:rPr>
          <w:b/>
          <w:bCs/>
          <w:sz w:val="22"/>
          <w:szCs w:val="22"/>
          <w:lang w:val="de-DE"/>
        </w:rPr>
      </w:pPr>
      <w:r>
        <w:rPr>
          <w:b/>
          <w:bCs/>
          <w:sz w:val="22"/>
          <w:szCs w:val="22"/>
          <w:lang w:val="de-DE"/>
        </w:rPr>
        <w:t>UMOWA Nr</w:t>
      </w:r>
      <w:r>
        <w:rPr>
          <w:rFonts w:hint="default"/>
          <w:b/>
          <w:bCs/>
          <w:sz w:val="22"/>
          <w:szCs w:val="22"/>
          <w:lang w:val="pl-PL"/>
        </w:rPr>
        <w:t xml:space="preserve"> 254</w:t>
      </w:r>
      <w:r>
        <w:rPr>
          <w:b/>
          <w:bCs/>
          <w:sz w:val="22"/>
          <w:szCs w:val="22"/>
          <w:lang w:val="de-DE"/>
        </w:rPr>
        <w:t>/2024</w:t>
      </w:r>
    </w:p>
    <w:p w14:paraId="10D9BC29">
      <w:pPr>
        <w:rPr>
          <w:sz w:val="22"/>
          <w:szCs w:val="22"/>
        </w:rPr>
      </w:pPr>
      <w:r>
        <w:rPr>
          <w:sz w:val="22"/>
          <w:szCs w:val="22"/>
        </w:rPr>
        <w:t>Zawarta pomiędzy:</w:t>
      </w:r>
    </w:p>
    <w:p w14:paraId="0C141BD5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Powiatem</w:t>
      </w:r>
      <w:r>
        <w:rPr>
          <w:rFonts w:hint="default"/>
          <w:b/>
          <w:bCs/>
          <w:sz w:val="22"/>
          <w:szCs w:val="22"/>
          <w:lang w:val="pl-PL"/>
        </w:rPr>
        <w:t xml:space="preserve"> </w:t>
      </w:r>
      <w:r>
        <w:rPr>
          <w:b/>
          <w:bCs/>
          <w:sz w:val="22"/>
          <w:szCs w:val="22"/>
        </w:rPr>
        <w:t>Pułtuskim</w:t>
      </w:r>
      <w:r>
        <w:rPr>
          <w:sz w:val="22"/>
          <w:szCs w:val="22"/>
        </w:rPr>
        <w:t xml:space="preserve"> z siedzibą: ul. Marii Skłodowskiej-Curie 11, 06-100 Pułtusk, </w:t>
      </w:r>
      <w:r>
        <w:rPr>
          <w:sz w:val="22"/>
          <w:szCs w:val="22"/>
        </w:rPr>
        <w:br w:type="textWrapping"/>
      </w:r>
      <w:r>
        <w:rPr>
          <w:sz w:val="22"/>
          <w:szCs w:val="22"/>
        </w:rPr>
        <w:t xml:space="preserve">NIP: 568-16-18-062, e-mail: sekretariat@powiatpultuski.pl, tel.: 23 306-71-01, fax: 23 306-71-09, </w:t>
      </w:r>
    </w:p>
    <w:p w14:paraId="7A7C70EC">
      <w:pPr>
        <w:jc w:val="both"/>
        <w:rPr>
          <w:sz w:val="22"/>
          <w:szCs w:val="22"/>
        </w:rPr>
      </w:pPr>
      <w:r>
        <w:rPr>
          <w:sz w:val="22"/>
          <w:szCs w:val="22"/>
        </w:rPr>
        <w:t>Jednostka organizacyjna: Starostwo Powiatowe w Pułtusku,</w:t>
      </w:r>
    </w:p>
    <w:p w14:paraId="130516EE">
      <w:pPr>
        <w:rPr>
          <w:sz w:val="22"/>
          <w:szCs w:val="22"/>
        </w:rPr>
      </w:pPr>
      <w:r>
        <w:rPr>
          <w:sz w:val="22"/>
          <w:szCs w:val="22"/>
        </w:rPr>
        <w:t>reprezentowanym przez:</w:t>
      </w:r>
    </w:p>
    <w:p w14:paraId="2CF79BCE">
      <w:pPr>
        <w:widowControl/>
        <w:numPr>
          <w:ilvl w:val="0"/>
          <w:numId w:val="2"/>
        </w:numPr>
        <w:rPr>
          <w:sz w:val="22"/>
          <w:szCs w:val="22"/>
        </w:rPr>
      </w:pPr>
      <w:r>
        <w:rPr>
          <w:rFonts w:hint="default" w:eastAsia="SimSun"/>
          <w:sz w:val="22"/>
          <w:szCs w:val="22"/>
          <w:lang w:val="pl-PL" w:eastAsia="zh-CN" w:bidi="ar"/>
        </w:rPr>
        <w:t>Jana Zalewskiego - Starostę Pułtuskiego,</w:t>
      </w:r>
    </w:p>
    <w:p w14:paraId="472B3110">
      <w:pPr>
        <w:widowControl/>
        <w:numPr>
          <w:ilvl w:val="0"/>
          <w:numId w:val="2"/>
        </w:numPr>
        <w:rPr>
          <w:rFonts w:hint="default"/>
          <w:sz w:val="22"/>
          <w:szCs w:val="22"/>
          <w:lang w:val="pl-PL"/>
        </w:rPr>
      </w:pPr>
      <w:r>
        <w:rPr>
          <w:rFonts w:hint="default" w:eastAsia="SimSun"/>
          <w:sz w:val="22"/>
          <w:szCs w:val="22"/>
          <w:lang w:val="pl-PL" w:eastAsia="zh-CN" w:bidi="ar"/>
        </w:rPr>
        <w:t>Emlię, Agatę Gąsecką -</w:t>
      </w:r>
      <w:r>
        <w:rPr>
          <w:rFonts w:eastAsia="SimSun"/>
          <w:sz w:val="22"/>
          <w:szCs w:val="22"/>
          <w:lang w:val="en-US" w:eastAsia="zh-CN" w:bidi="ar"/>
        </w:rPr>
        <w:t xml:space="preserve"> </w:t>
      </w:r>
      <w:r>
        <w:rPr>
          <w:rFonts w:hint="default" w:eastAsia="SimSun"/>
          <w:sz w:val="22"/>
          <w:szCs w:val="22"/>
          <w:lang w:val="pl-PL" w:eastAsia="zh-CN" w:bidi="ar"/>
        </w:rPr>
        <w:t xml:space="preserve">Wicestarostę </w:t>
      </w:r>
      <w:r>
        <w:rPr>
          <w:rFonts w:hint="default"/>
          <w:sz w:val="22"/>
          <w:szCs w:val="22"/>
          <w:lang w:val="pl-PL"/>
        </w:rPr>
        <w:t>Pułtuskiego</w:t>
      </w:r>
    </w:p>
    <w:p w14:paraId="49D7FBAD">
      <w:pPr>
        <w:widowControl/>
        <w:numPr>
          <w:ilvl w:val="0"/>
          <w:numId w:val="0"/>
        </w:numPr>
        <w:rPr>
          <w:rFonts w:hint="default"/>
          <w:sz w:val="22"/>
          <w:szCs w:val="22"/>
          <w:lang w:val="pl-PL"/>
        </w:rPr>
      </w:pPr>
      <w:r>
        <w:rPr>
          <w:rFonts w:hint="default"/>
          <w:sz w:val="22"/>
          <w:szCs w:val="22"/>
          <w:lang w:val="pl-PL"/>
        </w:rPr>
        <w:t>przy kontrasygnacie Skarbnika Powiatu Pułtuskiego - Renaty Krzyżewskiej</w:t>
      </w:r>
    </w:p>
    <w:p w14:paraId="5F060382">
      <w:pPr>
        <w:rPr>
          <w:sz w:val="22"/>
          <w:szCs w:val="22"/>
        </w:rPr>
      </w:pPr>
      <w:r>
        <w:rPr>
          <w:sz w:val="22"/>
          <w:szCs w:val="22"/>
        </w:rPr>
        <w:t>zwanym w dalszej części treści umowy „</w:t>
      </w:r>
      <w:r>
        <w:rPr>
          <w:b/>
          <w:bCs/>
          <w:sz w:val="22"/>
          <w:szCs w:val="22"/>
        </w:rPr>
        <w:t>Zamawiającym</w:t>
      </w:r>
      <w:r>
        <w:rPr>
          <w:sz w:val="22"/>
          <w:szCs w:val="22"/>
        </w:rPr>
        <w:t>”</w:t>
      </w:r>
    </w:p>
    <w:p w14:paraId="04C1841F">
      <w:pPr>
        <w:rPr>
          <w:sz w:val="22"/>
          <w:szCs w:val="22"/>
        </w:rPr>
      </w:pPr>
    </w:p>
    <w:p w14:paraId="0EF65056">
      <w:pPr>
        <w:rPr>
          <w:sz w:val="22"/>
          <w:szCs w:val="22"/>
        </w:rPr>
      </w:pPr>
      <w:r>
        <w:rPr>
          <w:sz w:val="22"/>
          <w:szCs w:val="22"/>
        </w:rPr>
        <w:t xml:space="preserve">a </w:t>
      </w:r>
    </w:p>
    <w:p w14:paraId="6B0B22E2">
      <w:pPr>
        <w:rPr>
          <w:rFonts w:hint="default"/>
          <w:sz w:val="22"/>
          <w:szCs w:val="22"/>
          <w:lang w:val="pl-PL"/>
        </w:rPr>
      </w:pPr>
      <w:r>
        <w:rPr>
          <w:rFonts w:hint="default"/>
          <w:sz w:val="22"/>
          <w:szCs w:val="22"/>
          <w:lang w:val="pl-PL"/>
        </w:rPr>
        <w:t>Rafałem Mirkiem prowadzącym działalność gospodarczą pod firmą FHU GASTROPRODUKT Rafał Mirek, ul. Żuradzka nr 29, 32-300 Olkusz, NIP 6371983282, REGON 121198600.</w:t>
      </w:r>
    </w:p>
    <w:p w14:paraId="3EFA021E">
      <w:pPr>
        <w:rPr>
          <w:sz w:val="22"/>
          <w:szCs w:val="22"/>
        </w:rPr>
      </w:pPr>
    </w:p>
    <w:p w14:paraId="5C9161B5">
      <w:pPr>
        <w:rPr>
          <w:sz w:val="22"/>
          <w:szCs w:val="22"/>
        </w:rPr>
      </w:pPr>
      <w:r>
        <w:rPr>
          <w:sz w:val="22"/>
          <w:szCs w:val="22"/>
        </w:rPr>
        <w:t>Zwaną/-ym w dalszej części treści umowy „</w:t>
      </w:r>
      <w:r>
        <w:rPr>
          <w:b/>
          <w:sz w:val="22"/>
          <w:szCs w:val="22"/>
        </w:rPr>
        <w:t>Wykonawcą”</w:t>
      </w:r>
      <w:r>
        <w:rPr>
          <w:sz w:val="22"/>
          <w:szCs w:val="22"/>
        </w:rPr>
        <w:t>,</w:t>
      </w:r>
    </w:p>
    <w:p w14:paraId="505E577C">
      <w:pPr>
        <w:rPr>
          <w:b/>
          <w:sz w:val="22"/>
          <w:szCs w:val="22"/>
        </w:rPr>
      </w:pPr>
      <w:r>
        <w:rPr>
          <w:sz w:val="22"/>
          <w:szCs w:val="22"/>
        </w:rPr>
        <w:t>zwane zaś dalej łącznie „</w:t>
      </w:r>
      <w:r>
        <w:rPr>
          <w:b/>
          <w:sz w:val="22"/>
          <w:szCs w:val="22"/>
        </w:rPr>
        <w:t xml:space="preserve">Stronami”, </w:t>
      </w:r>
      <w:r>
        <w:rPr>
          <w:sz w:val="22"/>
          <w:szCs w:val="22"/>
        </w:rPr>
        <w:t>a osobno</w:t>
      </w:r>
      <w:r>
        <w:rPr>
          <w:b/>
          <w:sz w:val="22"/>
          <w:szCs w:val="22"/>
        </w:rPr>
        <w:t xml:space="preserve"> „Stroną”,</w:t>
      </w:r>
    </w:p>
    <w:p w14:paraId="4E4F1E1E">
      <w:pPr>
        <w:rPr>
          <w:bCs/>
          <w:sz w:val="22"/>
          <w:szCs w:val="22"/>
        </w:rPr>
      </w:pPr>
    </w:p>
    <w:p w14:paraId="4C433838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w wyniku przeprowadzonego postępowania o udzielenie zamówienia publicznego w trybie podstawowym bez możliwości prowadzenia negocjacji na podstawie art. 275 pkt 1 ustawy z dnia 11 września 2019 r. Prawo zamówień publicznych (Dz. U. z 2024 r. poz. 1320), o następującej treści:</w:t>
      </w:r>
    </w:p>
    <w:p w14:paraId="49D09595">
      <w:pPr>
        <w:jc w:val="both"/>
        <w:rPr>
          <w:bCs/>
          <w:sz w:val="22"/>
          <w:szCs w:val="22"/>
        </w:rPr>
      </w:pPr>
    </w:p>
    <w:p w14:paraId="62075BC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 1.</w:t>
      </w:r>
    </w:p>
    <w:p w14:paraId="4F58DBA6">
      <w:pPr>
        <w:pStyle w:val="4"/>
        <w:widowControl/>
        <w:numPr>
          <w:ilvl w:val="0"/>
          <w:numId w:val="3"/>
        </w:numPr>
        <w:autoSpaceDE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powierza, a </w:t>
      </w:r>
      <w:r>
        <w:rPr>
          <w:bCs/>
          <w:sz w:val="22"/>
          <w:szCs w:val="22"/>
        </w:rPr>
        <w:t xml:space="preserve">Wykonawca przyjmuje do zrealizowania zamówienie w ramach zadania pn. </w:t>
      </w:r>
      <w:r>
        <w:rPr>
          <w:b/>
          <w:i/>
          <w:iCs/>
          <w:sz w:val="22"/>
          <w:szCs w:val="22"/>
        </w:rPr>
        <w:t>„Zakup nieruchomości przy ulicy spacerowej 11 w Pułtusku, przebudowa wraz ze zmianą sposobu użytkowania na dom pomocy społecznej oraz zakup wyposażenia”</w:t>
      </w:r>
      <w:r>
        <w:rPr>
          <w:bCs/>
          <w:sz w:val="22"/>
          <w:szCs w:val="22"/>
        </w:rPr>
        <w:t xml:space="preserve">, współfinansowanego ze środków Województwa Mazowieckiego polegające na dostawie i montażu nowych </w:t>
      </w:r>
      <w:r>
        <w:rPr>
          <w:rFonts w:eastAsia="Times New Roman"/>
          <w:bCs/>
          <w:sz w:val="22"/>
          <w:szCs w:val="22"/>
          <w:lang w:eastAsia="zh-CN"/>
        </w:rPr>
        <w:t xml:space="preserve">urządzeń pralniczych (część 3 zamówienia) </w:t>
      </w:r>
      <w:r>
        <w:rPr>
          <w:bCs/>
          <w:sz w:val="22"/>
          <w:szCs w:val="22"/>
        </w:rPr>
        <w:t>do Domu Pomocy Społecznej przy ul. Spacerowej 11 w Pułtusku.</w:t>
      </w:r>
    </w:p>
    <w:p w14:paraId="1EEF60E6">
      <w:pPr>
        <w:pStyle w:val="4"/>
        <w:widowControl/>
        <w:numPr>
          <w:ilvl w:val="0"/>
          <w:numId w:val="3"/>
        </w:numPr>
        <w:autoSpaceDE/>
        <w:spacing w:after="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Wykonawca zobowiązuje się do dostarczenia na koszt własny (własnym transportem) oraz montażu przedmiotu zamówienia do Domu Pomocy Społecznej przy ul. Spacerowej 11 w Pułtusku, zgodnie ze swoją </w:t>
      </w:r>
      <w:r>
        <w:rPr>
          <w:i/>
          <w:sz w:val="22"/>
          <w:szCs w:val="22"/>
        </w:rPr>
        <w:t>Ofertą</w:t>
      </w:r>
      <w:r>
        <w:rPr>
          <w:sz w:val="22"/>
          <w:szCs w:val="22"/>
        </w:rPr>
        <w:t xml:space="preserve"> z dnia </w:t>
      </w:r>
      <w:r>
        <w:rPr>
          <w:rFonts w:hint="default"/>
          <w:sz w:val="22"/>
          <w:szCs w:val="22"/>
          <w:lang w:val="pl-PL"/>
        </w:rPr>
        <w:t xml:space="preserve">21 listopada </w:t>
      </w:r>
      <w:r>
        <w:rPr>
          <w:sz w:val="22"/>
          <w:szCs w:val="22"/>
        </w:rPr>
        <w:t>2024 r.</w:t>
      </w:r>
    </w:p>
    <w:p w14:paraId="6065191E">
      <w:pPr>
        <w:pStyle w:val="4"/>
        <w:widowControl/>
        <w:numPr>
          <w:ilvl w:val="0"/>
          <w:numId w:val="3"/>
        </w:numPr>
        <w:autoSpaceDE/>
        <w:spacing w:after="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Szczegółowy zakres dostawy oraz parametry techniczne </w:t>
      </w:r>
      <w:r>
        <w:rPr>
          <w:rFonts w:eastAsia="Times New Roman"/>
          <w:bCs/>
          <w:sz w:val="22"/>
          <w:szCs w:val="22"/>
          <w:lang w:eastAsia="zh-CN"/>
        </w:rPr>
        <w:t>urządzeń pralniczych</w:t>
      </w:r>
      <w:r>
        <w:rPr>
          <w:sz w:val="22"/>
          <w:szCs w:val="22"/>
        </w:rPr>
        <w:t xml:space="preserve"> określone zostały w formularzu cenowym stanowiącym załącznik nr 1 do oferty oraz Specyfikacji Warunków Zamówienia.</w:t>
      </w:r>
    </w:p>
    <w:p w14:paraId="21816B44">
      <w:pPr>
        <w:pStyle w:val="4"/>
        <w:widowControl/>
        <w:numPr>
          <w:ilvl w:val="0"/>
          <w:numId w:val="3"/>
        </w:numPr>
        <w:autoSpaceDE/>
        <w:spacing w:after="0"/>
        <w:ind w:left="426" w:hanging="426"/>
        <w:jc w:val="both"/>
        <w:rPr>
          <w:sz w:val="22"/>
          <w:szCs w:val="22"/>
        </w:rPr>
      </w:pPr>
      <w:r>
        <w:rPr>
          <w:rFonts w:eastAsia="Times New Roman"/>
          <w:bCs/>
          <w:sz w:val="22"/>
          <w:szCs w:val="22"/>
          <w:lang w:eastAsia="zh-CN"/>
        </w:rPr>
        <w:t>Urządzenia pralnicze</w:t>
      </w:r>
      <w:r>
        <w:rPr>
          <w:bCs/>
          <w:sz w:val="22"/>
          <w:szCs w:val="22"/>
        </w:rPr>
        <w:t xml:space="preserve"> będące</w:t>
      </w:r>
      <w:r>
        <w:rPr>
          <w:sz w:val="22"/>
          <w:szCs w:val="22"/>
        </w:rPr>
        <w:t xml:space="preserve"> przedmiotem dostawy winny być fabrycznie nowe, nieużywane, nieuszkodzone, nieobciążone prawami osób trzecich oraz winny spełniać normy bezpieczeństwa.</w:t>
      </w:r>
    </w:p>
    <w:p w14:paraId="7CFCE199">
      <w:pPr>
        <w:pStyle w:val="4"/>
        <w:numPr>
          <w:ilvl w:val="0"/>
          <w:numId w:val="3"/>
        </w:numPr>
        <w:tabs>
          <w:tab w:val="left" w:pos="426"/>
        </w:tabs>
        <w:autoSpaceDE/>
        <w:spacing w:after="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Zakres rzeczowy objęty niniejszą umową Wykonawca zobowiązuje się wykonać własnymi siłami lub z udziałem podwykonawców.  </w:t>
      </w:r>
    </w:p>
    <w:p w14:paraId="0C6798E1">
      <w:pPr>
        <w:pStyle w:val="4"/>
        <w:tabs>
          <w:tab w:val="left" w:pos="426"/>
        </w:tabs>
        <w:autoSpaceDE/>
        <w:spacing w:after="0"/>
        <w:ind w:left="426"/>
        <w:jc w:val="both"/>
        <w:rPr>
          <w:sz w:val="22"/>
          <w:szCs w:val="22"/>
        </w:rPr>
      </w:pPr>
    </w:p>
    <w:p w14:paraId="7D60B19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 2.</w:t>
      </w:r>
    </w:p>
    <w:p w14:paraId="018A2DD3">
      <w:pPr>
        <w:pStyle w:val="4"/>
        <w:numPr>
          <w:ilvl w:val="1"/>
          <w:numId w:val="4"/>
        </w:numPr>
        <w:tabs>
          <w:tab w:val="left" w:pos="426"/>
        </w:tabs>
        <w:autoSpaceDE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Przedmiotu niniejszej Umowy realizowany będzie w terminie do 14 dni od daty podpisania umowy </w:t>
      </w:r>
      <w:r>
        <w:rPr>
          <w:bCs/>
          <w:sz w:val="22"/>
          <w:szCs w:val="22"/>
        </w:rPr>
        <w:t>jednak nie później niż do 16 grudnia 2024 r.</w:t>
      </w:r>
      <w:r>
        <w:rPr>
          <w:sz w:val="22"/>
          <w:szCs w:val="22"/>
        </w:rPr>
        <w:t>.</w:t>
      </w:r>
    </w:p>
    <w:p w14:paraId="2D0CB937">
      <w:pPr>
        <w:pStyle w:val="4"/>
        <w:numPr>
          <w:ilvl w:val="1"/>
          <w:numId w:val="4"/>
        </w:numPr>
        <w:tabs>
          <w:tab w:val="left" w:pos="426"/>
          <w:tab w:val="left" w:pos="502"/>
        </w:tabs>
        <w:autoSpaceDE/>
        <w:spacing w:after="0"/>
        <w:ind w:left="426" w:hanging="426"/>
        <w:jc w:val="both"/>
        <w:rPr>
          <w:sz w:val="22"/>
          <w:szCs w:val="22"/>
        </w:rPr>
      </w:pPr>
      <w:bookmarkStart w:id="0" w:name="_GoBack"/>
      <w:r>
        <w:rPr>
          <w:sz w:val="22"/>
          <w:szCs w:val="22"/>
        </w:rPr>
        <w:t xml:space="preserve">W przypadku konieczności przesunięcia terminu realizacji przedmiotu niniejszej umowy z przyczyn </w:t>
      </w:r>
      <w:bookmarkEnd w:id="0"/>
      <w:r>
        <w:rPr>
          <w:sz w:val="22"/>
          <w:szCs w:val="22"/>
        </w:rPr>
        <w:t>niezależnych od Zamawiającego, Zamawiający niezwłocznie poinformuje Wykonawcę o powyższym. Strony w takim przypadku podpiszą aneks do umowy zmieniający termin realizacji przedmiotu umowy. Wykonawca nie będzie występował z tego tytułu z jakimikolwiek roszczeniami względem Zamawiającego.</w:t>
      </w:r>
    </w:p>
    <w:p w14:paraId="5C2A4A59">
      <w:pPr>
        <w:pStyle w:val="4"/>
        <w:numPr>
          <w:ilvl w:val="1"/>
          <w:numId w:val="4"/>
        </w:numPr>
        <w:tabs>
          <w:tab w:val="left" w:pos="426"/>
          <w:tab w:val="left" w:pos="502"/>
        </w:tabs>
        <w:autoSpaceDE/>
        <w:spacing w:after="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Odbiór </w:t>
      </w:r>
      <w:r>
        <w:rPr>
          <w:rFonts w:eastAsia="Times New Roman"/>
          <w:bCs/>
          <w:sz w:val="22"/>
          <w:szCs w:val="22"/>
          <w:lang w:eastAsia="zh-CN"/>
        </w:rPr>
        <w:t>urządzeń pralniczych</w:t>
      </w:r>
      <w:r>
        <w:rPr>
          <w:sz w:val="22"/>
          <w:szCs w:val="22"/>
        </w:rPr>
        <w:t xml:space="preserve"> będących przedmiotem zamówienia przez Zamawiającego nastąpi na podstawie protokołów odbioru.</w:t>
      </w:r>
    </w:p>
    <w:p w14:paraId="5D7315BB">
      <w:pPr>
        <w:pStyle w:val="4"/>
        <w:numPr>
          <w:ilvl w:val="1"/>
          <w:numId w:val="4"/>
        </w:numPr>
        <w:tabs>
          <w:tab w:val="left" w:pos="426"/>
          <w:tab w:val="left" w:pos="502"/>
        </w:tabs>
        <w:autoSpaceDE/>
        <w:spacing w:after="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dopuszcza częściowe dostawy przedmiotu zamówienia, po uprzednim uzgodnieniu terminu częściowych dostaw, pod warunkiem zachowania wymogów określonych w SWZ. </w:t>
      </w:r>
    </w:p>
    <w:p w14:paraId="23157D8E">
      <w:pPr>
        <w:pStyle w:val="4"/>
        <w:numPr>
          <w:ilvl w:val="1"/>
          <w:numId w:val="4"/>
        </w:numPr>
        <w:tabs>
          <w:tab w:val="left" w:pos="426"/>
          <w:tab w:val="left" w:pos="502"/>
        </w:tabs>
        <w:autoSpaceDE/>
        <w:spacing w:after="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Wykonawca zobowiązany jest do zawiadomienia Zamawiającego o terminie dostawy przedmiotu zamówienia najpóźniej na dwa dni przed terminem dostawy.</w:t>
      </w:r>
    </w:p>
    <w:p w14:paraId="0A7E632B">
      <w:pPr>
        <w:pStyle w:val="4"/>
        <w:numPr>
          <w:ilvl w:val="1"/>
          <w:numId w:val="4"/>
        </w:numPr>
        <w:tabs>
          <w:tab w:val="left" w:pos="426"/>
          <w:tab w:val="left" w:pos="502"/>
        </w:tabs>
        <w:autoSpaceDE/>
        <w:spacing w:after="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dniu dostarczenia części </w:t>
      </w:r>
      <w:r>
        <w:rPr>
          <w:rFonts w:eastAsia="Times New Roman"/>
          <w:bCs/>
          <w:sz w:val="22"/>
          <w:szCs w:val="22"/>
          <w:lang w:eastAsia="zh-CN"/>
        </w:rPr>
        <w:t>urządzeń pralniczych</w:t>
      </w:r>
      <w:r>
        <w:rPr>
          <w:sz w:val="22"/>
          <w:szCs w:val="22"/>
        </w:rPr>
        <w:t xml:space="preserve"> przez Wykonawcę do miejsca wskazanego przez Zamawiającego, Zamawiający dokona częściowego odbioru ilościowego i jakościowego przedmiotu zamówienia.</w:t>
      </w:r>
    </w:p>
    <w:p w14:paraId="2DAF0D0A">
      <w:pPr>
        <w:pStyle w:val="4"/>
        <w:numPr>
          <w:ilvl w:val="1"/>
          <w:numId w:val="4"/>
        </w:numPr>
        <w:tabs>
          <w:tab w:val="left" w:pos="426"/>
          <w:tab w:val="left" w:pos="502"/>
        </w:tabs>
        <w:autoSpaceDE/>
        <w:spacing w:after="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Integralną częścią protokołu odbioru stanowią dokumenty dotyczące przedmiotu zamówienia, a mianowicie: certyfikaty jakości, dokumentacja techniczne, instrukcje obsługi w języku polskim, instrukcje dotyczące eksploatacji.</w:t>
      </w:r>
    </w:p>
    <w:p w14:paraId="2F93F6C0">
      <w:pPr>
        <w:pStyle w:val="4"/>
        <w:numPr>
          <w:ilvl w:val="1"/>
          <w:numId w:val="4"/>
        </w:numPr>
        <w:tabs>
          <w:tab w:val="left" w:pos="426"/>
          <w:tab w:val="left" w:pos="502"/>
        </w:tabs>
        <w:autoSpaceDE/>
        <w:spacing w:after="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W przypadku stwierdzenia przez Zamawiającego, że Wykonawca dostarczył przedmiot zamówienia niezgodny z opisem/niekompletny lub posiadający ślady zewnętrznego uszkodzenia, Zamawiający odmówi jego odbioru, sporządzając protokół zawierający przyczyny odmowy odbioru i wezwie Wykonawcę do dostarczenia przedmiotu zamówienia zgodnego z wymaganiami określonym w Specyfikacji Warunków Zamówienia, kompletnego i wolnego od wad wyznaczając mu w tym celu nowy termin. Procedura czynności w tym wypadku zostanie powtórzona.</w:t>
      </w:r>
    </w:p>
    <w:p w14:paraId="5A6DED7A">
      <w:pPr>
        <w:pStyle w:val="4"/>
        <w:numPr>
          <w:ilvl w:val="1"/>
          <w:numId w:val="4"/>
        </w:numPr>
        <w:tabs>
          <w:tab w:val="left" w:pos="426"/>
          <w:tab w:val="left" w:pos="502"/>
        </w:tabs>
        <w:autoSpaceDE/>
        <w:spacing w:after="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Ryzyko uszkodzenia, utraty/kradzieży </w:t>
      </w:r>
      <w:r>
        <w:rPr>
          <w:rFonts w:eastAsia="Times New Roman"/>
          <w:bCs/>
          <w:sz w:val="22"/>
          <w:szCs w:val="22"/>
          <w:lang w:eastAsia="zh-CN"/>
        </w:rPr>
        <w:t>urządzeń pralniczych</w:t>
      </w:r>
      <w:r>
        <w:rPr>
          <w:sz w:val="22"/>
          <w:szCs w:val="22"/>
        </w:rPr>
        <w:t xml:space="preserve"> pozostaje po stronie Wykonawcy do momentu podpisania protokołów odbioru o których mowa w ust. 3.</w:t>
      </w:r>
    </w:p>
    <w:p w14:paraId="463C5755">
      <w:pPr>
        <w:pStyle w:val="4"/>
        <w:numPr>
          <w:ilvl w:val="1"/>
          <w:numId w:val="4"/>
        </w:numPr>
        <w:tabs>
          <w:tab w:val="left" w:pos="426"/>
          <w:tab w:val="left" w:pos="502"/>
        </w:tabs>
        <w:autoSpaceDE/>
        <w:spacing w:after="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W przypadku stwierdzenia w trakcie odbioru nieporządku, odpadów lub nieczystości, Zamawiający odmówi podpisania protokołu odbioru do czasu uporządkowania miejsca, usunięcia wszelkich odpadów i nieczystości w terminie wyznaczonym przez Zamawiającego, jednak nie później niż                             w terminie następnych 2 dni roboczych.</w:t>
      </w:r>
    </w:p>
    <w:p w14:paraId="13EF34F1">
      <w:pPr>
        <w:pStyle w:val="4"/>
        <w:numPr>
          <w:ilvl w:val="1"/>
          <w:numId w:val="4"/>
        </w:numPr>
        <w:tabs>
          <w:tab w:val="left" w:pos="426"/>
          <w:tab w:val="left" w:pos="502"/>
        </w:tabs>
        <w:autoSpaceDE/>
        <w:spacing w:after="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Wykonawca ponosi pełną odpowiedzialność za:</w:t>
      </w:r>
    </w:p>
    <w:p w14:paraId="5ACECBF4">
      <w:pPr>
        <w:pStyle w:val="4"/>
        <w:tabs>
          <w:tab w:val="left" w:pos="426"/>
        </w:tabs>
        <w:autoSpaceDE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>1) przejmowane na czas montażu pomieszczenia,</w:t>
      </w:r>
    </w:p>
    <w:p w14:paraId="4A7337A4">
      <w:pPr>
        <w:pStyle w:val="4"/>
        <w:tabs>
          <w:tab w:val="left" w:pos="426"/>
        </w:tabs>
        <w:autoSpaceDE/>
        <w:spacing w:after="0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2) szkody powstałe w wyniku zniszczenia wszelkiej własności spowodowane jego działaniem lub zaniechaniem,</w:t>
      </w:r>
    </w:p>
    <w:p w14:paraId="412A6CEA">
      <w:pPr>
        <w:pStyle w:val="4"/>
        <w:tabs>
          <w:tab w:val="left" w:pos="426"/>
        </w:tabs>
        <w:autoSpaceDE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>3) przeszkolenie pracowników Wykonawcy i Podwykonawców z zakresu bhp i p.poż.</w:t>
      </w:r>
    </w:p>
    <w:p w14:paraId="13A11AC9">
      <w:pPr>
        <w:pStyle w:val="4"/>
        <w:tabs>
          <w:tab w:val="left" w:pos="426"/>
        </w:tabs>
        <w:autoSpaceDE/>
        <w:spacing w:after="0"/>
        <w:jc w:val="both"/>
        <w:rPr>
          <w:sz w:val="22"/>
          <w:szCs w:val="22"/>
        </w:rPr>
      </w:pPr>
    </w:p>
    <w:p w14:paraId="268D595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 3.</w:t>
      </w:r>
    </w:p>
    <w:p w14:paraId="17A8A9DC">
      <w:pPr>
        <w:numPr>
          <w:ilvl w:val="2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Wykonawca udzieli na dostarczony przedmiot zamówienia gwarancji jakości na okres </w:t>
      </w:r>
      <w:r>
        <w:rPr>
          <w:rFonts w:hint="default"/>
          <w:sz w:val="22"/>
          <w:szCs w:val="22"/>
          <w:lang w:val="pl-PL"/>
        </w:rPr>
        <w:t xml:space="preserve">36 </w:t>
      </w:r>
      <w:r>
        <w:rPr>
          <w:sz w:val="22"/>
          <w:szCs w:val="22"/>
        </w:rPr>
        <w:t>miesięcy.</w:t>
      </w:r>
    </w:p>
    <w:p w14:paraId="3C891532">
      <w:pPr>
        <w:numPr>
          <w:ilvl w:val="2"/>
          <w:numId w:val="4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Bieg terminu gwarancji rozpoczyna się po zrealizowaniu wszystkich częściowych dostaw – od dnia podpisania protokołu końcowego odbioru przedmiotu zamówienia.</w:t>
      </w:r>
    </w:p>
    <w:p w14:paraId="71FEE272">
      <w:pPr>
        <w:numPr>
          <w:ilvl w:val="2"/>
          <w:numId w:val="4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Gwarancja obejmuje wszystkie wykryte podczas eksploatacji przedmiotu zamówienia usterki i wady oraz uszkodzenia powstałe w czasie zgodnego z instrukcją korzystania z przedmiotu zamówienia.</w:t>
      </w:r>
    </w:p>
    <w:p w14:paraId="5A4233F6">
      <w:pPr>
        <w:numPr>
          <w:ilvl w:val="2"/>
          <w:numId w:val="4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Naprawy będą wykonywane przez Wykonawcę w miejscu wskazanym przez Zamawiającego. Zgłoszenia będą przekazywane przez Zamawiającego telefonicznie lub pocztą elektroniczną. Czynności związane z naprawami winny być zrealizowane przez Wykonawcę w terminie 48 godzin od zgłoszenia wady/usterki.</w:t>
      </w:r>
    </w:p>
    <w:p w14:paraId="38D04AA5">
      <w:pPr>
        <w:numPr>
          <w:ilvl w:val="2"/>
          <w:numId w:val="4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W przypadku konieczności dokonania naprawy poza miejscem wskazanym przez Zamawiającego, Wykonawca odbierze przedmiot zamówienia od Zamawiającego. Wykonawca zobowiązuje się do odebrania i dostarczenia  przedmiotu zamówienia na własny koszt.</w:t>
      </w:r>
    </w:p>
    <w:p w14:paraId="29CC7376">
      <w:pPr>
        <w:numPr>
          <w:ilvl w:val="2"/>
          <w:numId w:val="4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Czasu naprawy nie wlicza się do okresu gwarancji. Czas trwania gwarancji wydłuża się o czas trwania naprawy.</w:t>
      </w:r>
    </w:p>
    <w:p w14:paraId="23762F57">
      <w:pPr>
        <w:numPr>
          <w:ilvl w:val="2"/>
          <w:numId w:val="4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W przypadku uszkodzeń nieobjętych gwarancją / rękojmią, a spowodowanych przez użytkownika, przed przystąpieniem do naprawy Wykonawca powiadomi Zamawiającego o przewidywanych kosztach naprawy i przystąpi do niej po akceptacji kosztów przez Zamawiającego.</w:t>
      </w:r>
    </w:p>
    <w:p w14:paraId="0802DC4C">
      <w:pPr>
        <w:tabs>
          <w:tab w:val="left" w:pos="360"/>
        </w:tabs>
        <w:ind w:left="426"/>
        <w:jc w:val="both"/>
        <w:rPr>
          <w:sz w:val="22"/>
          <w:szCs w:val="22"/>
        </w:rPr>
      </w:pPr>
    </w:p>
    <w:p w14:paraId="70CA123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 4.</w:t>
      </w:r>
    </w:p>
    <w:p w14:paraId="1329DA8B">
      <w:pPr>
        <w:pStyle w:val="4"/>
        <w:widowControl/>
        <w:numPr>
          <w:ilvl w:val="0"/>
          <w:numId w:val="5"/>
        </w:numPr>
        <w:autoSpaceDE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Wynagrodzenie należne Wykonawcy za wykonanie przedmiotu Umowy wynosi </w:t>
      </w:r>
      <w:r>
        <w:rPr>
          <w:rFonts w:hint="default"/>
          <w:sz w:val="22"/>
          <w:szCs w:val="22"/>
          <w:lang w:val="pl-PL"/>
        </w:rPr>
        <w:t>115 667,96</w:t>
      </w:r>
      <w:r>
        <w:rPr>
          <w:sz w:val="22"/>
          <w:szCs w:val="22"/>
        </w:rPr>
        <w:t xml:space="preserve"> brutto (słownie: </w:t>
      </w:r>
      <w:r>
        <w:rPr>
          <w:rFonts w:hint="default"/>
          <w:sz w:val="22"/>
          <w:szCs w:val="22"/>
          <w:lang w:val="pl-PL"/>
        </w:rPr>
        <w:t>sto piętnaście tysięcy sześćset sześćdziesiąt siedem złotych dziewięćdziesiąt sześć groszy</w:t>
      </w:r>
      <w:r>
        <w:rPr>
          <w:sz w:val="22"/>
          <w:szCs w:val="22"/>
        </w:rPr>
        <w:t xml:space="preserve">), netto </w:t>
      </w:r>
      <w:r>
        <w:rPr>
          <w:rFonts w:hint="default"/>
          <w:sz w:val="22"/>
          <w:szCs w:val="22"/>
          <w:lang w:val="pl-PL"/>
        </w:rPr>
        <w:t xml:space="preserve">94 038,99 </w:t>
      </w:r>
      <w:r>
        <w:rPr>
          <w:sz w:val="22"/>
          <w:szCs w:val="22"/>
        </w:rPr>
        <w:t>zł., podatek VAT</w:t>
      </w:r>
      <w:r>
        <w:rPr>
          <w:rFonts w:hint="default"/>
          <w:sz w:val="22"/>
          <w:szCs w:val="22"/>
          <w:lang w:val="pl-PL"/>
        </w:rPr>
        <w:t xml:space="preserve"> 21 628,97 zł</w:t>
      </w:r>
      <w:r>
        <w:rPr>
          <w:sz w:val="22"/>
          <w:szCs w:val="22"/>
        </w:rPr>
        <w:t xml:space="preserve"> .</w:t>
      </w:r>
    </w:p>
    <w:p w14:paraId="47B1C510">
      <w:pPr>
        <w:pStyle w:val="4"/>
        <w:widowControl/>
        <w:numPr>
          <w:ilvl w:val="0"/>
          <w:numId w:val="5"/>
        </w:numPr>
        <w:autoSpaceDE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Zapłata wynagrodzenia nastąpi przelewem bankowym na rachunek bankowy właściwy do dokonywania rozliczeń na zasadach podzielonych płatności (split payment), zgodnie z ustawą z dnia 11 marca 2004 r. o podatku od towarów i usług (Dz. U. z 2024 r. poz. 361), wskazany przez Wykonawcę na fakturze, w terminie nie późniejszym niż 30 dni od daty dostarczenia faktury VAT do Zamawiającego, pod warunkiem posiadania na koncie Zamawiającego środków finansowych udzielonych w ramach dotacji z budżetu Województwa Mazowieckiego. W przypadku braku na koncie środków z dotacji, płatność nastąpi w ciągu 14 dni od daty wpływu środków na konto Zamawiającego bez odsetek. W przypadku wskazania przez Wykonawcę niewłaściwego rachunku bankowego w fakturze, skutkującego zwrotem dokonanej płatności na rachunek Zamawiającego, Zamawiający nie ponosi odpowiedzialności za wszelkie skutki z tego wynikające, w tym skutki odsetkowe z tytułu nieterminowej płatności faktury. W przypadku przekazania faktury za pośrednictwem Platformy Elektronicznego Fakturowania (https://efaktura.gov.pl/platforma-PEF) Wykonawca zobowiązany jest do poprawnego wypełnienia pól oznaczonych „numer umowy” oraz „referencje kupującego” w dokumencie e-faktura. </w:t>
      </w:r>
    </w:p>
    <w:p w14:paraId="09E1C3FE">
      <w:pPr>
        <w:pStyle w:val="4"/>
        <w:widowControl/>
        <w:numPr>
          <w:ilvl w:val="0"/>
          <w:numId w:val="5"/>
        </w:numPr>
        <w:autoSpaceDE/>
        <w:spacing w:after="0"/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>Wykonawca sporządza fakturę VAT po podpisaniu przez Strony protokołu odbioru końcowego przedmiotu dostawy bez uwag.</w:t>
      </w:r>
    </w:p>
    <w:p w14:paraId="35289E32">
      <w:pPr>
        <w:pStyle w:val="4"/>
        <w:widowControl/>
        <w:numPr>
          <w:ilvl w:val="0"/>
          <w:numId w:val="5"/>
        </w:numPr>
        <w:autoSpaceDE/>
        <w:spacing w:after="0"/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wyraża zgodę na stosowanie faktury elektronicznej, w formacie pliku PDF, o której mowa w art. 106n ust. 1 ustawy z dnia 11 marca 2004 r. o podatku od towarów i usług.  Za datę doręczenia Zamawiającemu faktury drogą elektroniczną uznaje się dzień otrzymania maila na adres e-mail </w:t>
      </w:r>
      <w:r>
        <w:fldChar w:fldCharType="begin"/>
      </w:r>
      <w:r>
        <w:instrText xml:space="preserve"> HYPERLINK "mailto:sekretariat@powiatpultuski.pl" </w:instrText>
      </w:r>
      <w:r>
        <w:fldChar w:fldCharType="separate"/>
      </w:r>
      <w:r>
        <w:rPr>
          <w:sz w:val="22"/>
          <w:szCs w:val="22"/>
          <w:u w:val="single"/>
        </w:rPr>
        <w:t>sekretariat@powiatpultuski.pl</w:t>
      </w:r>
      <w:r>
        <w:rPr>
          <w:sz w:val="22"/>
          <w:szCs w:val="22"/>
          <w:u w:val="single"/>
        </w:rPr>
        <w:fldChar w:fldCharType="end"/>
      </w:r>
      <w:r>
        <w:rPr>
          <w:sz w:val="22"/>
          <w:szCs w:val="22"/>
        </w:rPr>
        <w:t xml:space="preserve"> </w:t>
      </w:r>
    </w:p>
    <w:p w14:paraId="7249C378">
      <w:pPr>
        <w:pStyle w:val="4"/>
        <w:widowControl/>
        <w:numPr>
          <w:ilvl w:val="0"/>
          <w:numId w:val="5"/>
        </w:numPr>
        <w:autoSpaceDE/>
        <w:spacing w:after="0"/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wyraża zgodę na wystawianie przez Wykonawcę faktury VAT bez podpisu odbiorcy. </w:t>
      </w:r>
    </w:p>
    <w:p w14:paraId="12DCD499">
      <w:pPr>
        <w:pStyle w:val="4"/>
        <w:widowControl/>
        <w:numPr>
          <w:ilvl w:val="0"/>
          <w:numId w:val="5"/>
        </w:numPr>
        <w:autoSpaceDE/>
        <w:spacing w:after="0"/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>Fakturę należy wystawić na poniższe dane:</w:t>
      </w:r>
    </w:p>
    <w:p w14:paraId="3CD4AAC1">
      <w:pPr>
        <w:pStyle w:val="4"/>
        <w:spacing w:after="0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NABYWCA: Powiat Pułtuski, ul. Marii Skłodowskiej-Curie 11,  06-100 Pułtusk, NIP 568-16-18-062</w:t>
      </w:r>
    </w:p>
    <w:p w14:paraId="45A7784B">
      <w:pPr>
        <w:pStyle w:val="4"/>
        <w:spacing w:after="0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ODBIORCA: Starostwo Powiatowe w Pułtusku, ul. Marii Skłodowskiej-Curie 11, 06-100 Pułtusk</w:t>
      </w:r>
    </w:p>
    <w:p w14:paraId="44BEA857">
      <w:pPr>
        <w:pStyle w:val="4"/>
        <w:widowControl/>
        <w:numPr>
          <w:ilvl w:val="0"/>
          <w:numId w:val="5"/>
        </w:numPr>
        <w:autoSpaceDE/>
        <w:spacing w:after="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Wykonawca na fakturze, w miejscu przeznaczonym do uwag, zamieści  informację, że wykonana dostawa dotyczy niniejszej Umowy poprzez podaj jej nr i daty zawarcia. </w:t>
      </w:r>
    </w:p>
    <w:p w14:paraId="614CFC4D">
      <w:pPr>
        <w:pStyle w:val="4"/>
        <w:widowControl/>
        <w:numPr>
          <w:ilvl w:val="0"/>
          <w:numId w:val="5"/>
        </w:numPr>
        <w:autoSpaceDE/>
        <w:spacing w:after="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zastrzega sobie prawo zmniejszenia wartości przedmiotu umowy (do 15%), a Wykonawcy nie będzie przysługiwało z tego tytułu żadne roszczenie. </w:t>
      </w:r>
    </w:p>
    <w:p w14:paraId="617808FC">
      <w:pPr>
        <w:pStyle w:val="4"/>
        <w:widowControl/>
        <w:numPr>
          <w:ilvl w:val="0"/>
          <w:numId w:val="5"/>
        </w:numPr>
        <w:autoSpaceDE/>
        <w:spacing w:after="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Wynagrodzenie Wykonawcy, o którym mowa w ust. 1, obejmuje wszystkie koszty związane z realizacją przedmiotu umowy oraz wszelkie inne koszty Wykonawcy, opłaty i podatki, w tym podatek od towarów i usług (VAT). Wykonawca oświadcza, że zrzeka się wszelkich roszczeń względem Zamawiającego związanych z ewentualnym dochodzeniem waloryzacji wynagrodzenia zawartego w umowie. Ponadto oświadcza, że podana cena ofertowa / wynagrodzenie umowne obejmuje obowiązującą w 2024 r. wysokość minimalnego wynagrodzenia za pracę lub minimalnej stawki godzinowej, ustalonych na podstawie ustawy z dnia 10 października 2002 r. o minimalnym wynagrodzeniu za pracę i w przypadku ich zmiany nie będzie występował o zmianę wynagrodzenia umownego. </w:t>
      </w:r>
    </w:p>
    <w:p w14:paraId="54FDA4C8">
      <w:pPr>
        <w:pStyle w:val="4"/>
        <w:widowControl/>
        <w:numPr>
          <w:ilvl w:val="0"/>
          <w:numId w:val="5"/>
        </w:numPr>
        <w:autoSpaceDE/>
        <w:spacing w:after="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W przypadku konieczności podjęcia dodatkowych działań, nie wskazanych bezpośrednio w umowie, niezbędnych do prawidłowej realizacji przedmiotu umowy, Wykonawca nie będzie z tego tytułu żądał od Zamawiającego dodatkowego wynagrodzenia.</w:t>
      </w:r>
    </w:p>
    <w:p w14:paraId="21A76274">
      <w:pPr>
        <w:pStyle w:val="4"/>
        <w:widowControl/>
        <w:autoSpaceDE/>
        <w:spacing w:after="0"/>
        <w:ind w:left="357"/>
        <w:jc w:val="both"/>
        <w:rPr>
          <w:sz w:val="22"/>
          <w:szCs w:val="22"/>
        </w:rPr>
      </w:pPr>
    </w:p>
    <w:p w14:paraId="2D78AEC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 5.</w:t>
      </w:r>
    </w:p>
    <w:p w14:paraId="09D6737F">
      <w:pPr>
        <w:pStyle w:val="4"/>
        <w:widowControl/>
        <w:autoSpaceDE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Zgodnie z art. 455 ust. 1 pkt 1 ustawy Prawo zamówień publicznych Strony dopuszczają zmianę umowy w przypadku: </w:t>
      </w:r>
    </w:p>
    <w:p w14:paraId="03198923">
      <w:pPr>
        <w:pStyle w:val="4"/>
        <w:widowControl/>
        <w:numPr>
          <w:ilvl w:val="0"/>
          <w:numId w:val="6"/>
        </w:numPr>
        <w:autoSpaceDE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zmiany terminu wykonania dostawy, której konieczność zaistniała wskutek okoliczności niemożliwych do przewidzenia w chwili zawarcia umowy, o czas wynikający z tych okoliczności,</w:t>
      </w:r>
    </w:p>
    <w:p w14:paraId="05AEA776">
      <w:pPr>
        <w:pStyle w:val="4"/>
        <w:widowControl/>
        <w:numPr>
          <w:ilvl w:val="0"/>
          <w:numId w:val="6"/>
        </w:numPr>
        <w:autoSpaceDE/>
        <w:spacing w:after="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zmiany obowiązujących przepisów prawa związanych z przedmiotowym zamówieniem,</w:t>
      </w:r>
    </w:p>
    <w:p w14:paraId="185AFFA3">
      <w:pPr>
        <w:pStyle w:val="4"/>
        <w:widowControl/>
        <w:numPr>
          <w:ilvl w:val="0"/>
          <w:numId w:val="6"/>
        </w:numPr>
        <w:autoSpaceDE/>
        <w:spacing w:after="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ceny, w przypadku urzędowej zmiany stawki podatku VAT mającej wpływ na ceny,</w:t>
      </w:r>
    </w:p>
    <w:p w14:paraId="760DC94C">
      <w:pPr>
        <w:pStyle w:val="4"/>
        <w:widowControl/>
        <w:numPr>
          <w:ilvl w:val="0"/>
          <w:numId w:val="6"/>
        </w:numPr>
        <w:autoSpaceDE/>
        <w:spacing w:after="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zmiany wartości przedmiotowej umowy, wynikającej z okoliczności określonych </w:t>
      </w:r>
      <w:r>
        <w:rPr>
          <w:bCs/>
          <w:sz w:val="22"/>
          <w:szCs w:val="22"/>
        </w:rPr>
        <w:t>w pkt 2)-3),</w:t>
      </w:r>
      <w:r>
        <w:rPr>
          <w:sz w:val="22"/>
          <w:szCs w:val="22"/>
        </w:rPr>
        <w:t xml:space="preserve"> o zakres tych zmian.</w:t>
      </w:r>
    </w:p>
    <w:p w14:paraId="09F0694D">
      <w:pPr>
        <w:pStyle w:val="4"/>
        <w:widowControl/>
        <w:autoSpaceDE/>
        <w:spacing w:after="0"/>
        <w:ind w:left="426"/>
        <w:jc w:val="both"/>
        <w:rPr>
          <w:sz w:val="22"/>
          <w:szCs w:val="22"/>
        </w:rPr>
      </w:pPr>
    </w:p>
    <w:p w14:paraId="6704746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 6.</w:t>
      </w:r>
    </w:p>
    <w:p w14:paraId="30F3886A">
      <w:pPr>
        <w:widowControl/>
        <w:numPr>
          <w:ilvl w:val="3"/>
          <w:numId w:val="4"/>
        </w:numPr>
        <w:tabs>
          <w:tab w:val="left" w:pos="426"/>
        </w:tabs>
        <w:autoSpaceDE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Wykonawca zobowiązuje się zapłacić Zamawiającemu kary umowne:</w:t>
      </w:r>
    </w:p>
    <w:p w14:paraId="09C505EE">
      <w:pPr>
        <w:widowControl/>
        <w:numPr>
          <w:ilvl w:val="0"/>
          <w:numId w:val="7"/>
        </w:numPr>
        <w:autoSpaceDE/>
        <w:jc w:val="both"/>
        <w:rPr>
          <w:sz w:val="22"/>
          <w:szCs w:val="22"/>
        </w:rPr>
      </w:pPr>
      <w:r>
        <w:rPr>
          <w:sz w:val="22"/>
          <w:szCs w:val="22"/>
        </w:rPr>
        <w:t>w wysokości 30 % wartości brutto umowy, określonej §4 ust. 1, w przypadku rozwiązania umowy z powodu okoliczności, za które odpowiada Wykonawca,</w:t>
      </w:r>
    </w:p>
    <w:p w14:paraId="66813082">
      <w:pPr>
        <w:widowControl/>
        <w:numPr>
          <w:ilvl w:val="0"/>
          <w:numId w:val="7"/>
        </w:numPr>
        <w:autoSpaceDE/>
        <w:jc w:val="both"/>
        <w:rPr>
          <w:sz w:val="22"/>
          <w:szCs w:val="22"/>
        </w:rPr>
      </w:pPr>
      <w:r>
        <w:rPr>
          <w:sz w:val="22"/>
          <w:szCs w:val="22"/>
        </w:rPr>
        <w:t>w wysokości 2% wartości brutto umowy, określonej §4 ust. 1, za każdy dzień zwłoki w wykonaniu lub należytym wykonaniu przedmiotu umowy (dotyczy również naruszenia terminu, o którym mowa w § 2 ust. 8 lub 10  lub § 3 ust. 4).</w:t>
      </w:r>
    </w:p>
    <w:p w14:paraId="052EDC26">
      <w:pPr>
        <w:widowControl/>
        <w:numPr>
          <w:ilvl w:val="3"/>
          <w:numId w:val="4"/>
        </w:numPr>
        <w:tabs>
          <w:tab w:val="left" w:pos="426"/>
        </w:tabs>
        <w:autoSpaceDE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Jeżeli wysokość zastrzeżonych kar umownych nie pokrywa poniesionej szkody, Strony mogą dochodzić odszkodowania wg zasad ogólnych przewidzianych w Kodeksie cywilnym. </w:t>
      </w:r>
    </w:p>
    <w:p w14:paraId="71C04703">
      <w:pPr>
        <w:widowControl/>
        <w:numPr>
          <w:ilvl w:val="3"/>
          <w:numId w:val="4"/>
        </w:numPr>
        <w:tabs>
          <w:tab w:val="left" w:pos="426"/>
        </w:tabs>
        <w:autoSpaceDE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Wykonawca wyraża zgodę na potrącenie kary umownej z przysługującego mu wynagrodzenia umownego bez uprzedniego wezwania do zapłaty.</w:t>
      </w:r>
    </w:p>
    <w:p w14:paraId="78713A8B">
      <w:pPr>
        <w:widowControl/>
        <w:numPr>
          <w:ilvl w:val="3"/>
          <w:numId w:val="4"/>
        </w:numPr>
        <w:tabs>
          <w:tab w:val="left" w:pos="426"/>
        </w:tabs>
        <w:autoSpaceDE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Łączna maksymalna wysokość kar umownych nie przekroczy 60% wynagrodzenia umownego.</w:t>
      </w:r>
    </w:p>
    <w:p w14:paraId="2ADFDB76">
      <w:pPr>
        <w:pStyle w:val="4"/>
        <w:spacing w:after="0"/>
        <w:jc w:val="center"/>
        <w:rPr>
          <w:b/>
          <w:sz w:val="22"/>
          <w:szCs w:val="22"/>
        </w:rPr>
      </w:pPr>
    </w:p>
    <w:p w14:paraId="68F3062C">
      <w:pPr>
        <w:pStyle w:val="4"/>
        <w:spacing w:after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 7.</w:t>
      </w:r>
    </w:p>
    <w:p w14:paraId="4E40AAB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Realizując obowiązek wynikający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dalej RODO, informuję, że: </w:t>
      </w:r>
    </w:p>
    <w:p w14:paraId="21E10093">
      <w:pPr>
        <w:pStyle w:val="9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Administratorem danych osobowych przetwarzanych w związku z udzieleniem zamówień publicznych jest </w:t>
      </w:r>
      <w:r>
        <w:rPr>
          <w:rFonts w:eastAsia="NSimSun"/>
          <w:kern w:val="1"/>
          <w:sz w:val="22"/>
          <w:szCs w:val="22"/>
          <w:lang w:eastAsia="zh-CN" w:bidi="hi-IN"/>
        </w:rPr>
        <w:t xml:space="preserve">Starostwo Powiatowe w Pułtusku, ul. Marii Skłodowskiej–Curie 11, 06-100 Pułtusk, tel. 23 306 71 01, e-mail: </w:t>
      </w:r>
      <w:r>
        <w:fldChar w:fldCharType="begin"/>
      </w:r>
      <w:r>
        <w:instrText xml:space="preserve"> HYPERLINK "mailto:sekretariat@powiatpultuski.pl" </w:instrText>
      </w:r>
      <w:r>
        <w:fldChar w:fldCharType="separate"/>
      </w:r>
      <w:r>
        <w:rPr>
          <w:rFonts w:eastAsia="NSimSun"/>
          <w:kern w:val="1"/>
          <w:sz w:val="22"/>
          <w:szCs w:val="22"/>
          <w:u w:val="single"/>
          <w:lang w:eastAsia="zh-CN" w:bidi="hi-IN"/>
        </w:rPr>
        <w:t>sekretariat@powiatpultuski.pl</w:t>
      </w:r>
      <w:r>
        <w:rPr>
          <w:rFonts w:eastAsia="NSimSun"/>
          <w:kern w:val="1"/>
          <w:sz w:val="22"/>
          <w:szCs w:val="22"/>
          <w:u w:val="single"/>
          <w:lang w:eastAsia="zh-CN" w:bidi="hi-IN"/>
        </w:rPr>
        <w:fldChar w:fldCharType="end"/>
      </w:r>
    </w:p>
    <w:p w14:paraId="4FDFCAB0">
      <w:pPr>
        <w:pStyle w:val="9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We wszystkich sprawach dotyczących przetwarzania danych osobowych kontaktować się można z Inspektorem Ochrony Danych za pośrednictwem poczty e-mail: </w:t>
      </w:r>
      <w:r>
        <w:fldChar w:fldCharType="begin"/>
      </w:r>
      <w:r>
        <w:instrText xml:space="preserve"> HYPERLINK "mailto:biuro@inbase.pl" </w:instrText>
      </w:r>
      <w:r>
        <w:fldChar w:fldCharType="separate"/>
      </w:r>
      <w:r>
        <w:rPr>
          <w:rStyle w:val="6"/>
          <w:sz w:val="22"/>
          <w:szCs w:val="22"/>
        </w:rPr>
        <w:t>iod@powiatpultuski.pl</w:t>
      </w:r>
      <w:r>
        <w:rPr>
          <w:rStyle w:val="6"/>
          <w:sz w:val="22"/>
          <w:szCs w:val="22"/>
        </w:rPr>
        <w:fldChar w:fldCharType="end"/>
      </w:r>
      <w:r>
        <w:rPr>
          <w:sz w:val="22"/>
          <w:szCs w:val="22"/>
        </w:rPr>
        <w:t xml:space="preserve">  lub pod numerem telefonu: 22 350 01 40. </w:t>
      </w:r>
    </w:p>
    <w:p w14:paraId="576FA01F">
      <w:pPr>
        <w:pStyle w:val="9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Pani/Pana dane osobowe przetwarzane będą w związku z realizacją podpisanej umowy w następujących celach: podjęcia działań przed zawarciem umowy; ustalenia uprawnień do wykonywania i realizacji umowy, kontroli wykonania umowy i jej rozliczenia, potwierdzenia posiadanych uprawnień osób wskazanych do reprezentacji, utrzymywania kontaktów służbowych i wymiany korespondencji, związanych z ustaleniem, dochodzeniem lub obroną ewentualnych roszczeń, odszkodowań, raportowania, sprawozdawczości, obsługi i archiwizacji dokumentacji;</w:t>
      </w:r>
      <w:r>
        <w:rPr>
          <w:sz w:val="22"/>
          <w:szCs w:val="22"/>
        </w:rPr>
        <w:br w:type="textWrapping"/>
      </w:r>
      <w:r>
        <w:rPr>
          <w:sz w:val="22"/>
          <w:szCs w:val="22"/>
        </w:rPr>
        <w:t>wypełniania obowiązków prawnych nałożonych przez przepisy prawa, w tym m. in. przepisów prawa podatkowego i przepisów o rachunkowości, ustaw o dostępie do informacji publicznej, przepisów prawa zamówień publicznych</w:t>
      </w:r>
    </w:p>
    <w:p w14:paraId="705EAB76">
      <w:pPr>
        <w:pStyle w:val="9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Podstawą przetwarzania danych osobowych jest: </w:t>
      </w:r>
    </w:p>
    <w:p w14:paraId="7AE4C4C6">
      <w:pPr>
        <w:pStyle w:val="9"/>
        <w:ind w:left="240"/>
        <w:jc w:val="both"/>
        <w:rPr>
          <w:sz w:val="22"/>
          <w:szCs w:val="22"/>
        </w:rPr>
      </w:pPr>
      <w:r>
        <w:rPr>
          <w:sz w:val="22"/>
          <w:szCs w:val="22"/>
          <w:shd w:val="clear" w:color="auto" w:fill="FEFEFE"/>
        </w:rPr>
        <w:t>1) niezbędność do celów wynikających z prawnie uzasadnionych interesów realizowanych przez ADO (art. 6 ust. 1 lit. f RODO) ,</w:t>
      </w:r>
      <w:r>
        <w:rPr>
          <w:sz w:val="22"/>
          <w:szCs w:val="22"/>
        </w:rPr>
        <w:br w:type="textWrapping"/>
      </w:r>
      <w:r>
        <w:rPr>
          <w:sz w:val="22"/>
          <w:szCs w:val="22"/>
          <w:shd w:val="clear" w:color="auto" w:fill="FEFEFE"/>
        </w:rPr>
        <w:t>2) dane osobowe są niezbędne do podjęcia działań przed zawarciem umowy, jej wykonania, utrzymania kontaktu służbowego w związku z realizacją tej umowy (art. 6 ust. 1 lit. b RODO) ,</w:t>
      </w:r>
      <w:r>
        <w:rPr>
          <w:sz w:val="22"/>
          <w:szCs w:val="22"/>
        </w:rPr>
        <w:br w:type="textWrapping"/>
      </w:r>
      <w:r>
        <w:rPr>
          <w:sz w:val="22"/>
          <w:szCs w:val="22"/>
          <w:shd w:val="clear" w:color="auto" w:fill="FEFEFE"/>
        </w:rPr>
        <w:t>3) wypełnianie obowiązków prawnych (art. 6 ust. 1 lit. c RODO) ciążących na ADO.</w:t>
      </w:r>
    </w:p>
    <w:p w14:paraId="355DEA53">
      <w:pPr>
        <w:pStyle w:val="9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Odbiorca lub kategorie odbiorców: podmioty upoważnione na podstawie zawartych umów powierzenia oraz uprawnione na mocy obowiązujących przepisów prawa, w szczególności osoby lub podmioty, którym zostanie udostępniona dokumentacja postępowania na podstawie art. 18 oraz art. 74–76 ustawy Pzp. </w:t>
      </w:r>
    </w:p>
    <w:p w14:paraId="6EF33882">
      <w:pPr>
        <w:pStyle w:val="9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Pani/Pana dane osobowe będą przechowywane przez okres wynikający z przepisów prawa dotyczących archiwizacji..</w:t>
      </w:r>
    </w:p>
    <w:p w14:paraId="03CBC293">
      <w:pPr>
        <w:pStyle w:val="9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Zgodnie z RODO przysługuje Pani/Panu:</w:t>
      </w:r>
    </w:p>
    <w:p w14:paraId="3AF431E2">
      <w:pPr>
        <w:numPr>
          <w:ilvl w:val="0"/>
          <w:numId w:val="9"/>
        </w:num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prawo dostępu do swoich danych osobowych i otrzymania ich kopii;</w:t>
      </w:r>
    </w:p>
    <w:p w14:paraId="452A7295">
      <w:pPr>
        <w:numPr>
          <w:ilvl w:val="0"/>
          <w:numId w:val="9"/>
        </w:numPr>
        <w:ind w:left="56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prawo do sprostowania (poprawiania) swoich danych osobowych;</w:t>
      </w:r>
    </w:p>
    <w:p w14:paraId="087AA2E9">
      <w:pPr>
        <w:numPr>
          <w:ilvl w:val="0"/>
          <w:numId w:val="9"/>
        </w:numPr>
        <w:shd w:val="clear" w:color="auto" w:fill="FFFFFF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prawo do usunięcia danych osobowych, w sytuacji, gdy przetwarzanie danych nie następuje w celu wywiązania się z obowiązku wynikającego z przepisu prawa lub w ramach sprawowania władzy publicznej; </w:t>
      </w:r>
    </w:p>
    <w:p w14:paraId="63C883E2">
      <w:pPr>
        <w:numPr>
          <w:ilvl w:val="0"/>
          <w:numId w:val="9"/>
        </w:numPr>
        <w:shd w:val="clear" w:color="auto" w:fill="FFFFFF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prawo do ograniczenia przetwarzania danych, przy czym przepisy odrębne mogą wyłączyć możliwość skorzystania z tego praw.</w:t>
      </w:r>
    </w:p>
    <w:p w14:paraId="1E785AA2">
      <w:p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Jeżeli chce Pani/Pan skorzystać z któregokolwiek z tych uprawnień prosimy o kontakt z Inspektorem Ochrony Danych Osobowych, wskazany w pkt 2 lub pisemnie na adres naszej siedziby, wskazany powyżej.</w:t>
      </w:r>
    </w:p>
    <w:p w14:paraId="0A39B10D">
      <w:pPr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Posiada Pani/Pani prawo do wniesienia skargi do Prezesa Urzędu Ochrony Danych Osobowych. </w:t>
      </w:r>
    </w:p>
    <w:p w14:paraId="6249FC0A">
      <w:pPr>
        <w:pStyle w:val="9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Pani/Pana dane osobowe nie będą poddawane zautomatyzowanemu podejmowaniu decyzji, w tym również profilowaniu. </w:t>
      </w:r>
    </w:p>
    <w:p w14:paraId="4B56EDF0">
      <w:pPr>
        <w:pStyle w:val="9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Pani/Pana dane osobowe nie będą przekazywane do państw trzecich. </w:t>
      </w:r>
    </w:p>
    <w:p w14:paraId="60F2F603">
      <w:pPr>
        <w:pStyle w:val="9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Podanie danych osobowych jest wymogiem ustawowym określonym w przepisach PZP, związanych z udziałem w postępowaniu o udzielenie zamówienia; konsekwencje niepodania określonych danych wynikają z PZP. 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 włączeń, o których mowa w art. 14 ust. 5 RODO.</w:t>
      </w:r>
    </w:p>
    <w:p w14:paraId="63D4CB85">
      <w:pPr>
        <w:pStyle w:val="4"/>
        <w:spacing w:after="0"/>
        <w:jc w:val="center"/>
        <w:rPr>
          <w:b/>
          <w:sz w:val="22"/>
          <w:szCs w:val="22"/>
        </w:rPr>
      </w:pPr>
    </w:p>
    <w:p w14:paraId="7590A5E0">
      <w:pPr>
        <w:pStyle w:val="4"/>
        <w:spacing w:after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 8.</w:t>
      </w:r>
    </w:p>
    <w:p w14:paraId="4938662E">
      <w:pPr>
        <w:pStyle w:val="4"/>
        <w:widowControl/>
        <w:numPr>
          <w:ilvl w:val="6"/>
          <w:numId w:val="5"/>
        </w:numPr>
        <w:autoSpaceDE/>
        <w:spacing w:after="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Ewentualne spory wynikające z niniejszej Umowy lub mogące powstać na tle realizacji niniejszej Umowy, będą rozstrzygane przez sąd powszechny właściwy miejscowo według siedziby Zamawiającego.</w:t>
      </w:r>
    </w:p>
    <w:p w14:paraId="13B4CA74">
      <w:pPr>
        <w:pStyle w:val="4"/>
        <w:widowControl/>
        <w:numPr>
          <w:ilvl w:val="6"/>
          <w:numId w:val="5"/>
        </w:numPr>
        <w:autoSpaceDE/>
        <w:spacing w:after="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W sprawach nieuregulowanych niniejszą Umową mają zastosowanie przepisy Kodeksu Cywilnego, przepisy ustawy prawo zamówień publicznych oraz inne przepisy powszechnie obowiązujące w danym zakresie.</w:t>
      </w:r>
    </w:p>
    <w:p w14:paraId="19C79285">
      <w:pPr>
        <w:pStyle w:val="4"/>
        <w:widowControl/>
        <w:numPr>
          <w:ilvl w:val="6"/>
          <w:numId w:val="5"/>
        </w:numPr>
        <w:autoSpaceDE/>
        <w:spacing w:after="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Wszelkie zmiany niniejszej Umowy wymagają formy pisemnej pod rygorem nieważności, chyba że w Umowie wyraźnie zastrzeżono </w:t>
      </w:r>
      <w:r>
        <w:rPr>
          <w:bCs/>
          <w:sz w:val="22"/>
          <w:szCs w:val="22"/>
        </w:rPr>
        <w:t>inaczej.</w:t>
      </w:r>
    </w:p>
    <w:p w14:paraId="184CABA5">
      <w:pPr>
        <w:pStyle w:val="4"/>
        <w:widowControl/>
        <w:autoSpaceDE/>
        <w:spacing w:after="0"/>
        <w:jc w:val="both"/>
        <w:rPr>
          <w:sz w:val="22"/>
          <w:szCs w:val="22"/>
        </w:rPr>
      </w:pPr>
    </w:p>
    <w:p w14:paraId="50619CA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 9.</w:t>
      </w:r>
    </w:p>
    <w:p w14:paraId="4BC47A7B">
      <w:pPr>
        <w:pStyle w:val="4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Wykonawca nie może dokonać cesji wierzytelności, przejęcia długu oraz innych praw i obowiązków wynikających z Umowy, ani regulować ich w drodze kompensaty bez uprzedniej pisemnej zgody Zamawiającego.</w:t>
      </w:r>
    </w:p>
    <w:p w14:paraId="4B9B8E2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 10.</w:t>
      </w:r>
    </w:p>
    <w:p w14:paraId="68AD8E20">
      <w:pPr>
        <w:pStyle w:val="4"/>
        <w:spacing w:after="0"/>
        <w:jc w:val="both"/>
        <w:rPr>
          <w:sz w:val="22"/>
          <w:szCs w:val="22"/>
        </w:rPr>
      </w:pPr>
      <w:r>
        <w:rPr>
          <w:rFonts w:hint="default"/>
          <w:sz w:val="22"/>
          <w:szCs w:val="22"/>
        </w:rPr>
        <w:t xml:space="preserve">Umowa została zawarta w formie elektronicznej, zgodnie z art. 78¹ § 1 Kodeksu cywilnego, opatrzonej kwalifikowanym podpisem elektronicznym przez przedstawicieli obu Stron. Umowa została zawarta z chwilą złożenia ostatniego z podpisów elektronicznych przez przedstawiciela Strony stosownie do wskazania znacznika czasu ujawnionego w szczegółach dokumentu zawartego w formie elektronicznej. </w:t>
      </w:r>
    </w:p>
    <w:p w14:paraId="65323EC2">
      <w:pPr>
        <w:pStyle w:val="4"/>
        <w:spacing w:after="0"/>
        <w:rPr>
          <w:sz w:val="22"/>
          <w:szCs w:val="22"/>
        </w:rPr>
      </w:pPr>
    </w:p>
    <w:p w14:paraId="539E9036">
      <w:pPr>
        <w:pStyle w:val="4"/>
        <w:spacing w:after="0"/>
        <w:ind w:firstLine="709"/>
        <w:rPr>
          <w:sz w:val="22"/>
          <w:szCs w:val="22"/>
        </w:rPr>
      </w:pPr>
      <w:r>
        <w:rPr>
          <w:sz w:val="22"/>
          <w:szCs w:val="22"/>
        </w:rPr>
        <w:t>ZAMAWIAJĄCY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WYKONAWCA</w:t>
      </w:r>
    </w:p>
    <w:p w14:paraId="050F4B80">
      <w:pPr>
        <w:pStyle w:val="4"/>
        <w:spacing w:after="0"/>
        <w:rPr>
          <w:sz w:val="22"/>
          <w:szCs w:val="22"/>
        </w:rPr>
      </w:pPr>
    </w:p>
    <w:p w14:paraId="36D025D9">
      <w:pPr>
        <w:pStyle w:val="4"/>
        <w:spacing w:after="0"/>
        <w:rPr>
          <w:sz w:val="22"/>
          <w:szCs w:val="22"/>
        </w:rPr>
      </w:pPr>
    </w:p>
    <w:p w14:paraId="6A48C015">
      <w:pPr>
        <w:pStyle w:val="4"/>
        <w:spacing w:after="0"/>
        <w:rPr>
          <w:sz w:val="22"/>
          <w:szCs w:val="22"/>
        </w:rPr>
      </w:pPr>
    </w:p>
    <w:p w14:paraId="03FDE60F">
      <w:pPr>
        <w:pStyle w:val="4"/>
        <w:spacing w:after="0"/>
        <w:rPr>
          <w:sz w:val="22"/>
          <w:szCs w:val="22"/>
        </w:rPr>
      </w:pPr>
    </w:p>
    <w:p w14:paraId="3E6F8DAA">
      <w:pPr>
        <w:pStyle w:val="4"/>
        <w:spacing w:after="0"/>
        <w:rPr>
          <w:sz w:val="22"/>
          <w:szCs w:val="22"/>
        </w:rPr>
      </w:pPr>
    </w:p>
    <w:p w14:paraId="589A7FC8">
      <w:pPr>
        <w:spacing w:line="276" w:lineRule="auto"/>
        <w:rPr>
          <w:sz w:val="22"/>
          <w:szCs w:val="22"/>
        </w:rPr>
      </w:pPr>
    </w:p>
    <w:p w14:paraId="3A25115F">
      <w:pPr>
        <w:pStyle w:val="4"/>
        <w:spacing w:after="0"/>
        <w:ind w:firstLine="709"/>
        <w:rPr>
          <w:sz w:val="22"/>
          <w:szCs w:val="22"/>
        </w:rPr>
      </w:pPr>
    </w:p>
    <w:p w14:paraId="2FCF3252"/>
    <w:sectPr>
      <w:headerReference r:id="rId5" w:type="default"/>
      <w:pgSz w:w="11906" w:h="16838"/>
      <w:pgMar w:top="1134" w:right="1134" w:bottom="1134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NSimSun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182AB3"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B01E4C"/>
    <w:multiLevelType w:val="multilevel"/>
    <w:tmpl w:val="82B01E4C"/>
    <w:lvl w:ilvl="0" w:tentative="0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  <w:rPr>
        <w:rFonts w:ascii="Calibri" w:hAnsi="Calibri" w:eastAsia="Arial Unicode MS" w:cs="Calibri"/>
      </w:rPr>
    </w:lvl>
    <w:lvl w:ilvl="1" w:tentative="0">
      <w:start w:val="1"/>
      <w:numFmt w:val="decimal"/>
      <w:lvlText w:val="%2."/>
      <w:lvlJc w:val="left"/>
      <w:pPr>
        <w:tabs>
          <w:tab w:val="left" w:pos="360"/>
        </w:tabs>
        <w:ind w:left="360" w:hanging="360"/>
      </w:pPr>
      <w:rPr>
        <w:rFonts w:hint="default" w:ascii="Calibri" w:hAnsi="Calibri" w:cs="Calibri"/>
        <w:sz w:val="22"/>
        <w:szCs w:val="22"/>
      </w:rPr>
    </w:lvl>
    <w:lvl w:ilvl="2" w:tentative="0">
      <w:start w:val="1"/>
      <w:numFmt w:val="decimal"/>
      <w:lvlText w:val="%3."/>
      <w:lvlJc w:val="left"/>
      <w:pPr>
        <w:tabs>
          <w:tab w:val="left" w:pos="360"/>
        </w:tabs>
        <w:ind w:left="360" w:hanging="360"/>
      </w:pPr>
    </w:lvl>
    <w:lvl w:ilvl="3" w:tentative="0">
      <w:start w:val="1"/>
      <w:numFmt w:val="decimal"/>
      <w:lvlText w:val="%4."/>
      <w:lvlJc w:val="left"/>
      <w:pPr>
        <w:tabs>
          <w:tab w:val="left" w:pos="785"/>
        </w:tabs>
        <w:ind w:left="785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">
    <w:nsid w:val="9E0CE686"/>
    <w:multiLevelType w:val="multilevel"/>
    <w:tmpl w:val="9E0CE686"/>
    <w:lvl w:ilvl="0" w:tentative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BAF62FA5"/>
    <w:multiLevelType w:val="singleLevel"/>
    <w:tmpl w:val="BAF62FA5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C6B43B0D"/>
    <w:multiLevelType w:val="multilevel"/>
    <w:tmpl w:val="C6B43B0D"/>
    <w:lvl w:ilvl="0" w:tentative="0">
      <w:start w:val="1"/>
      <w:numFmt w:val="decimal"/>
      <w:lvlText w:val="%1."/>
      <w:lvlJc w:val="left"/>
      <w:pPr>
        <w:tabs>
          <w:tab w:val="left" w:pos="0"/>
        </w:tabs>
        <w:ind w:left="432" w:hanging="432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4">
    <w:nsid w:val="E22AACDF"/>
    <w:multiLevelType w:val="multilevel"/>
    <w:tmpl w:val="E22AACDF"/>
    <w:lvl w:ilvl="0" w:tentative="0">
      <w:start w:val="1"/>
      <w:numFmt w:val="decimal"/>
      <w:lvlText w:val="%1."/>
      <w:lvlJc w:val="left"/>
      <w:pPr>
        <w:ind w:left="360" w:hanging="360"/>
      </w:pPr>
      <w:rPr>
        <w:rFonts w:ascii="Calibri" w:hAnsi="Calibri" w:eastAsia="Times New Roman" w:cs="Calibri"/>
      </w:rPr>
    </w:lvl>
    <w:lvl w:ilvl="1" w:tentative="0">
      <w:start w:val="1"/>
      <w:numFmt w:val="lowerLetter"/>
      <w:lvlText w:val="%2."/>
      <w:lvlJc w:val="left"/>
      <w:pPr>
        <w:ind w:left="1860" w:hanging="360"/>
      </w:pPr>
    </w:lvl>
    <w:lvl w:ilvl="2" w:tentative="0">
      <w:start w:val="1"/>
      <w:numFmt w:val="lowerRoman"/>
      <w:lvlText w:val="%3."/>
      <w:lvlJc w:val="right"/>
      <w:pPr>
        <w:ind w:left="2580" w:hanging="180"/>
      </w:pPr>
    </w:lvl>
    <w:lvl w:ilvl="3" w:tentative="0">
      <w:start w:val="1"/>
      <w:numFmt w:val="decimal"/>
      <w:lvlText w:val="%4."/>
      <w:lvlJc w:val="left"/>
      <w:pPr>
        <w:ind w:left="3300" w:hanging="360"/>
      </w:pPr>
    </w:lvl>
    <w:lvl w:ilvl="4" w:tentative="0">
      <w:start w:val="1"/>
      <w:numFmt w:val="lowerLetter"/>
      <w:lvlText w:val="%5."/>
      <w:lvlJc w:val="left"/>
      <w:pPr>
        <w:ind w:left="4020" w:hanging="360"/>
      </w:pPr>
    </w:lvl>
    <w:lvl w:ilvl="5" w:tentative="0">
      <w:start w:val="1"/>
      <w:numFmt w:val="lowerRoman"/>
      <w:lvlText w:val="%6."/>
      <w:lvlJc w:val="right"/>
      <w:pPr>
        <w:ind w:left="4740" w:hanging="180"/>
      </w:pPr>
    </w:lvl>
    <w:lvl w:ilvl="6" w:tentative="0">
      <w:start w:val="1"/>
      <w:numFmt w:val="decimal"/>
      <w:lvlText w:val="%7."/>
      <w:lvlJc w:val="left"/>
      <w:pPr>
        <w:ind w:left="5460" w:hanging="360"/>
      </w:pPr>
    </w:lvl>
    <w:lvl w:ilvl="7" w:tentative="0">
      <w:start w:val="1"/>
      <w:numFmt w:val="lowerLetter"/>
      <w:lvlText w:val="%8."/>
      <w:lvlJc w:val="left"/>
      <w:pPr>
        <w:ind w:left="6180" w:hanging="360"/>
      </w:pPr>
    </w:lvl>
    <w:lvl w:ilvl="8" w:tentative="0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00000001"/>
    <w:multiLevelType w:val="multilevel"/>
    <w:tmpl w:val="00000001"/>
    <w:lvl w:ilvl="0" w:tentative="0">
      <w:start w:val="1"/>
      <w:numFmt w:val="none"/>
      <w:suff w:val="nothing"/>
      <w:lvlText w:val=""/>
      <w:lvlJc w:val="left"/>
      <w:pPr>
        <w:tabs>
          <w:tab w:val="left" w:pos="18351"/>
        </w:tabs>
        <w:ind w:left="18783" w:hanging="432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18351"/>
        </w:tabs>
        <w:ind w:left="18927" w:hanging="576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18351"/>
        </w:tabs>
        <w:ind w:left="19071" w:hanging="72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18351"/>
        </w:tabs>
        <w:ind w:left="19215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18351"/>
        </w:tabs>
        <w:ind w:left="19359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18351"/>
        </w:tabs>
        <w:ind w:left="19503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18351"/>
        </w:tabs>
        <w:ind w:left="19647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18351"/>
        </w:tabs>
        <w:ind w:left="19791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18351"/>
        </w:tabs>
        <w:ind w:left="19935" w:hanging="1584"/>
      </w:pPr>
    </w:lvl>
  </w:abstractNum>
  <w:abstractNum w:abstractNumId="6">
    <w:nsid w:val="01955C59"/>
    <w:multiLevelType w:val="multilevel"/>
    <w:tmpl w:val="01955C59"/>
    <w:lvl w:ilvl="0" w:tentative="0">
      <w:start w:val="1"/>
      <w:numFmt w:val="decimal"/>
      <w:lvlText w:val="%1)"/>
      <w:lvlJc w:val="left"/>
      <w:pPr>
        <w:ind w:left="502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7">
    <w:nsid w:val="3CED9CF9"/>
    <w:multiLevelType w:val="multilevel"/>
    <w:tmpl w:val="3CED9CF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9F449C0"/>
    <w:multiLevelType w:val="multilevel"/>
    <w:tmpl w:val="49F449C0"/>
    <w:lvl w:ilvl="0" w:tentative="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647" w:hanging="360"/>
      </w:pPr>
    </w:lvl>
    <w:lvl w:ilvl="2" w:tentative="0">
      <w:start w:val="1"/>
      <w:numFmt w:val="lowerRoman"/>
      <w:lvlText w:val="%3."/>
      <w:lvlJc w:val="right"/>
      <w:pPr>
        <w:ind w:left="2367" w:hanging="180"/>
      </w:pPr>
    </w:lvl>
    <w:lvl w:ilvl="3" w:tentative="0">
      <w:start w:val="1"/>
      <w:numFmt w:val="decimal"/>
      <w:lvlText w:val="%4."/>
      <w:lvlJc w:val="left"/>
      <w:pPr>
        <w:ind w:left="3087" w:hanging="360"/>
      </w:pPr>
    </w:lvl>
    <w:lvl w:ilvl="4" w:tentative="0">
      <w:start w:val="1"/>
      <w:numFmt w:val="lowerLetter"/>
      <w:lvlText w:val="%5."/>
      <w:lvlJc w:val="left"/>
      <w:pPr>
        <w:ind w:left="3807" w:hanging="360"/>
      </w:pPr>
    </w:lvl>
    <w:lvl w:ilvl="5" w:tentative="0">
      <w:start w:val="1"/>
      <w:numFmt w:val="lowerRoman"/>
      <w:lvlText w:val="%6."/>
      <w:lvlJc w:val="right"/>
      <w:pPr>
        <w:ind w:left="4527" w:hanging="180"/>
      </w:pPr>
    </w:lvl>
    <w:lvl w:ilvl="6" w:tentative="0">
      <w:start w:val="1"/>
      <w:numFmt w:val="decimal"/>
      <w:lvlText w:val="%7."/>
      <w:lvlJc w:val="left"/>
      <w:pPr>
        <w:ind w:left="5247" w:hanging="360"/>
      </w:pPr>
    </w:lvl>
    <w:lvl w:ilvl="7" w:tentative="0">
      <w:start w:val="1"/>
      <w:numFmt w:val="lowerLetter"/>
      <w:lvlText w:val="%8."/>
      <w:lvlJc w:val="left"/>
      <w:pPr>
        <w:ind w:left="5967" w:hanging="360"/>
      </w:pPr>
    </w:lvl>
    <w:lvl w:ilvl="8" w:tentative="0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8"/>
  </w:num>
  <w:num w:numId="8">
    <w:abstractNumId w:val="7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A82"/>
    <w:rsid w:val="000C3C9E"/>
    <w:rsid w:val="004F17A9"/>
    <w:rsid w:val="008E082D"/>
    <w:rsid w:val="009427FB"/>
    <w:rsid w:val="00C97A82"/>
    <w:rsid w:val="00EE40C0"/>
    <w:rsid w:val="20BD1996"/>
    <w:rsid w:val="30E37105"/>
    <w:rsid w:val="32616588"/>
    <w:rsid w:val="3E5726EB"/>
    <w:rsid w:val="487331C4"/>
    <w:rsid w:val="4E9568D8"/>
    <w:rsid w:val="52C31AFE"/>
    <w:rsid w:val="5EAA42B8"/>
    <w:rsid w:val="7255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autoSpaceDE w:val="0"/>
      <w:spacing w:after="0" w:line="240" w:lineRule="auto"/>
    </w:pPr>
    <w:rPr>
      <w:rFonts w:ascii="Times New Roman" w:hAnsi="Times New Roman" w:eastAsia="Arial Unicode MS" w:cs="Times New Roman"/>
      <w:kern w:val="0"/>
      <w:sz w:val="24"/>
      <w:szCs w:val="24"/>
      <w:lang w:val="pl-PL" w:eastAsia="ar-SA" w:bidi="ar-SA"/>
      <w14:ligatures w14:val="none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7"/>
    <w:qFormat/>
    <w:uiPriority w:val="0"/>
    <w:pPr>
      <w:spacing w:after="120"/>
    </w:pPr>
  </w:style>
  <w:style w:type="paragraph" w:styleId="5">
    <w:name w:val="header"/>
    <w:basedOn w:val="1"/>
    <w:link w:val="8"/>
    <w:qFormat/>
    <w:uiPriority w:val="99"/>
    <w:pPr>
      <w:suppressLineNumbers/>
      <w:tabs>
        <w:tab w:val="center" w:pos="4818"/>
        <w:tab w:val="right" w:pos="9637"/>
      </w:tabs>
    </w:pPr>
  </w:style>
  <w:style w:type="character" w:styleId="6">
    <w:name w:val="Hyperlink"/>
    <w:qFormat/>
    <w:uiPriority w:val="0"/>
    <w:rPr>
      <w:color w:val="000080"/>
      <w:u w:val="single"/>
    </w:rPr>
  </w:style>
  <w:style w:type="character" w:customStyle="1" w:styleId="7">
    <w:name w:val="Tekst podstawowy Znak"/>
    <w:basedOn w:val="2"/>
    <w:link w:val="4"/>
    <w:qFormat/>
    <w:uiPriority w:val="0"/>
    <w:rPr>
      <w:rFonts w:ascii="Times New Roman" w:hAnsi="Times New Roman" w:eastAsia="Arial Unicode MS" w:cs="Times New Roman"/>
      <w:kern w:val="0"/>
      <w:sz w:val="24"/>
      <w:szCs w:val="24"/>
      <w:lang w:eastAsia="ar-SA"/>
      <w14:ligatures w14:val="none"/>
    </w:rPr>
  </w:style>
  <w:style w:type="character" w:customStyle="1" w:styleId="8">
    <w:name w:val="Nagłówek Znak"/>
    <w:basedOn w:val="2"/>
    <w:link w:val="5"/>
    <w:qFormat/>
    <w:uiPriority w:val="99"/>
    <w:rPr>
      <w:rFonts w:ascii="Times New Roman" w:hAnsi="Times New Roman" w:eastAsia="Arial Unicode MS" w:cs="Times New Roman"/>
      <w:kern w:val="0"/>
      <w:sz w:val="24"/>
      <w:szCs w:val="24"/>
      <w:lang w:eastAsia="ar-SA"/>
      <w14:ligatures w14:val="none"/>
    </w:rPr>
  </w:style>
  <w:style w:type="paragraph" w:styleId="9">
    <w:name w:val="List Paragraph"/>
    <w:basedOn w:val="1"/>
    <w:link w:val="10"/>
    <w:qFormat/>
    <w:uiPriority w:val="0"/>
    <w:pPr>
      <w:ind w:left="708"/>
    </w:pPr>
  </w:style>
  <w:style w:type="character" w:customStyle="1" w:styleId="10">
    <w:name w:val="Akapit z listą Znak"/>
    <w:link w:val="9"/>
    <w:qFormat/>
    <w:locked/>
    <w:uiPriority w:val="0"/>
    <w:rPr>
      <w:rFonts w:ascii="Times New Roman" w:hAnsi="Times New Roman" w:eastAsia="Arial Unicode MS" w:cs="Times New Roman"/>
      <w:kern w:val="0"/>
      <w:sz w:val="24"/>
      <w:szCs w:val="24"/>
      <w:lang w:eastAsia="ar-SA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2356</Words>
  <Characters>14138</Characters>
  <Lines>117</Lines>
  <Paragraphs>32</Paragraphs>
  <TotalTime>102</TotalTime>
  <ScaleCrop>false</ScaleCrop>
  <LinksUpToDate>false</LinksUpToDate>
  <CharactersWithSpaces>16462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2024-12-09T08:14:00Z</dcterms:created>
  <dc:creator>Paulina Dąbkowska</dc:creator>
  <cp:lastModifiedBy>Paulina Dąbkowska</cp:lastModifiedBy>
  <cp:lastPrinted>2024-12-12T07:26:44Z</cp:lastPrinted>
  <dcterms:modified xsi:type="dcterms:W3CDTF">2024-12-12T07:39:58Z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1045-12.2.0.19307</vt:lpwstr>
  </property>
  <property fmtid="{D5CDD505-2E9C-101B-9397-08002B2CF9AE}" pid="3" name="ICV">
    <vt:lpwstr>15B7D8A1240E472D9D238082391524D8_13</vt:lpwstr>
  </property>
</Properties>
</file>