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3E29" w14:textId="2A266FCC" w:rsidR="005A136F" w:rsidRDefault="005A136F" w:rsidP="005A13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Zarządzenie Nr</w:t>
      </w:r>
      <w:r w:rsidR="00494A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/2025</w:t>
      </w:r>
    </w:p>
    <w:p w14:paraId="101210D5" w14:textId="396C5801" w:rsidR="005A136F" w:rsidRDefault="005A136F" w:rsidP="005A13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Starosty Powiatu Pułtuskiego</w:t>
      </w:r>
    </w:p>
    <w:p w14:paraId="156410C2" w14:textId="722D9D40" w:rsidR="005A136F" w:rsidRDefault="005A136F" w:rsidP="005A13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 dnia </w:t>
      </w:r>
      <w:r w:rsidR="00494A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marca 2025 r.</w:t>
      </w:r>
    </w:p>
    <w:p w14:paraId="5BE4162C" w14:textId="77777777" w:rsidR="005A136F" w:rsidRDefault="005A136F" w:rsidP="005A13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DCA131" w14:textId="5C26E3E0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5A136F">
        <w:rPr>
          <w:rFonts w:ascii="Times New Roman" w:eastAsia="Times New Roman" w:hAnsi="Times New Roman" w:cs="Times New Roman"/>
          <w:b/>
          <w:bCs/>
          <w:spacing w:val="-2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sprawie</w:t>
      </w:r>
      <w:r w:rsidRPr="005A136F">
        <w:rPr>
          <w:rFonts w:ascii="Times New Roman" w:eastAsia="Times New Roman" w:hAnsi="Times New Roman" w:cs="Times New Roman"/>
          <w:b/>
          <w:bCs/>
          <w:spacing w:val="-17"/>
          <w:kern w:val="0"/>
          <w:sz w:val="24"/>
          <w:szCs w:val="24"/>
          <w14:ligatures w14:val="none"/>
        </w:rPr>
        <w:t xml:space="preserve"> z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asad przyznawania dofinansowania do zaopatrzenia osób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                                                  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>z niepełnosprawnością w przedmioty ortopedyczne</w:t>
      </w:r>
      <w:r w:rsidR="00005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i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środki pomocnicze</w:t>
      </w:r>
      <w:r w:rsidR="00005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, 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>sprzęt rehabilitacyjny,</w:t>
      </w:r>
      <w:r w:rsidR="00005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uczestnictwa w 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>turnus</w:t>
      </w:r>
      <w:r w:rsidR="00005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>ach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rehabilitacyjnych, likwidacji barier architektonicznych,</w:t>
      </w:r>
      <w:r w:rsidR="00005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i-IN" w:bidi="hi-IN"/>
          <w14:ligatures w14:val="none"/>
        </w:rPr>
        <w:t>w komunikowaniu się i technicznych oraz sprzętu rehabilitacyjnego dla osób fizycznych prowadzących działalność gospodarczą finansowanych ze środków Państwowego Funduszu Rehabilitacji Osób Niepełnosprawnych</w:t>
      </w:r>
      <w:r w:rsidRPr="005A13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08208D9A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182" w:right="117" w:firstLine="8"/>
        <w:jc w:val="distribut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63E4F448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168" w:right="139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5A136F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podstawie</w:t>
      </w:r>
      <w:r w:rsidRPr="005A136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5A136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ust.</w:t>
      </w:r>
      <w:r w:rsidRPr="005A136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</w:t>
      </w:r>
      <w:r w:rsidRPr="005A136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35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ust.</w:t>
      </w:r>
      <w:r w:rsidRPr="005A136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5A136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ustawy</w:t>
      </w:r>
      <w:r w:rsidRPr="005A136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5A136F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5A136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czerwca</w:t>
      </w:r>
      <w:r w:rsidRPr="005A136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1998</w:t>
      </w:r>
      <w:r w:rsidRPr="005A136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samorządzie powiatowym  (Dz. U. z 2024 r. poz. 107, z późn.zm.), art. 35a ust.1 pkt 7 lit. a, c i d  ustawy             z dnia 27 sierpnia 1997 r. o rehabilitacji zawodowej i społecznej oraz zatrudnianiu osób niepełnosprawnych </w:t>
      </w:r>
      <w:r w:rsidRPr="005A136F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5A136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Dz. U. z 202</w:t>
      </w:r>
      <w:r w:rsidRPr="005A136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ar-SA"/>
          <w14:ligatures w14:val="none"/>
        </w:rPr>
        <w:t>4</w:t>
      </w:r>
      <w:r w:rsidRPr="005A136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r. poz. 44</w:t>
      </w:r>
      <w:r w:rsidRPr="005A13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i-IN" w:bidi="hi-IN"/>
          <w14:ligatures w14:val="none"/>
        </w:rPr>
        <w:t>, z późn.zm.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5A136F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</w:t>
      </w:r>
      <w:r w:rsidRPr="005A136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rozporządzenia</w:t>
      </w:r>
      <w:r w:rsidRPr="005A136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Ministra</w:t>
      </w:r>
      <w:r w:rsidRPr="005A136F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Pracy i</w:t>
      </w:r>
      <w:r w:rsidRPr="005A136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Polityki</w:t>
      </w:r>
      <w:r w:rsidRPr="005A136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Społecznej</w:t>
      </w:r>
      <w:r w:rsidRPr="005A136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5A136F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5A136F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5A136F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czerwca</w:t>
      </w:r>
      <w:r w:rsidRPr="005A136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2002</w:t>
      </w:r>
      <w:r w:rsidRPr="005A136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5A136F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5A136F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sprawie</w:t>
      </w:r>
      <w:r w:rsidRPr="005A136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określenia</w:t>
      </w:r>
      <w:r w:rsidRPr="005A136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rodzajów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zadań</w:t>
      </w:r>
      <w:r w:rsidRPr="005A136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powiatu,  które mogą być finansowane ze środków Państwowego Funduszu Rehabilitacji Osób Niepełnosprawnych (Dz. U. z 2015 r. poz. 926, z </w:t>
      </w:r>
      <w:proofErr w:type="spellStart"/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zm.) zarządzam, co</w:t>
      </w:r>
      <w:r w:rsidRPr="005A136F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następuje:</w:t>
      </w:r>
    </w:p>
    <w:p w14:paraId="617C6CD9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68B7AA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445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1.</w:t>
      </w:r>
    </w:p>
    <w:p w14:paraId="355AF81C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1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Ustalam zasady przyznawania dofinansowania do:</w:t>
      </w:r>
    </w:p>
    <w:p w14:paraId="7DED0DAE" w14:textId="77777777" w:rsidR="005A136F" w:rsidRPr="005A136F" w:rsidRDefault="005A136F" w:rsidP="005A136F">
      <w:pPr>
        <w:widowControl w:val="0"/>
        <w:numPr>
          <w:ilvl w:val="0"/>
          <w:numId w:val="1"/>
        </w:numPr>
        <w:autoSpaceDE w:val="0"/>
        <w:autoSpaceDN w:val="0"/>
        <w:spacing w:before="34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zaopatrzenia w przedmioty ortopedyczne i środki</w:t>
      </w:r>
      <w:r w:rsidRPr="005A136F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pomocnicze,</w:t>
      </w:r>
    </w:p>
    <w:p w14:paraId="0A32BF4E" w14:textId="77777777" w:rsidR="005A136F" w:rsidRPr="005A136F" w:rsidRDefault="005A136F" w:rsidP="005A136F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34" w:after="0" w:line="360" w:lineRule="auto"/>
        <w:ind w:left="569" w:hanging="3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zaopatrzenia w sprzęt</w:t>
      </w:r>
      <w:r w:rsidRPr="005A136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rehabilitacyjny,</w:t>
      </w:r>
    </w:p>
    <w:p w14:paraId="57E1C6CF" w14:textId="77777777" w:rsidR="005A136F" w:rsidRPr="005A136F" w:rsidRDefault="005A136F" w:rsidP="005A136F">
      <w:pPr>
        <w:widowControl w:val="0"/>
        <w:numPr>
          <w:ilvl w:val="0"/>
          <w:numId w:val="1"/>
        </w:numPr>
        <w:tabs>
          <w:tab w:val="left" w:pos="568"/>
        </w:tabs>
        <w:autoSpaceDE w:val="0"/>
        <w:autoSpaceDN w:val="0"/>
        <w:spacing w:before="34" w:after="0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uczestnictwa osób niepełnosprawnych i ich opiekunów w turnusach</w:t>
      </w:r>
      <w:r w:rsidRPr="005A136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rehabilitacyjnych,</w:t>
      </w:r>
    </w:p>
    <w:p w14:paraId="0B94EB3D" w14:textId="599CC9AC" w:rsidR="005A136F" w:rsidRPr="005A136F" w:rsidRDefault="005A136F" w:rsidP="005A136F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41" w:after="0" w:line="360" w:lineRule="auto"/>
        <w:ind w:left="212" w:right="1602" w:hanging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likwidacji barier architektonicznych, w komunikowaniu się i technicznych,</w:t>
      </w:r>
    </w:p>
    <w:p w14:paraId="6B11362F" w14:textId="77777777" w:rsidR="005A136F" w:rsidRPr="005A136F" w:rsidRDefault="005A136F" w:rsidP="005A136F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41" w:after="0" w:line="360" w:lineRule="auto"/>
        <w:ind w:left="212" w:right="1602" w:hanging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zaopatrzenia w sprzęt rehabilitacyjny dla osób fizycznych prowadzących działalność gospodarczą.</w:t>
      </w:r>
    </w:p>
    <w:p w14:paraId="0E589DAA" w14:textId="77777777" w:rsidR="005A136F" w:rsidRPr="005A136F" w:rsidRDefault="005A136F" w:rsidP="005A136F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A54E82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445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2.</w:t>
      </w:r>
    </w:p>
    <w:p w14:paraId="78C1C390" w14:textId="77777777" w:rsidR="005A136F" w:rsidRPr="005A136F" w:rsidRDefault="005A136F" w:rsidP="005A136F">
      <w:pPr>
        <w:widowControl w:val="0"/>
        <w:autoSpaceDE w:val="0"/>
        <w:autoSpaceDN w:val="0"/>
        <w:spacing w:before="48" w:after="0" w:line="360" w:lineRule="auto"/>
        <w:ind w:left="137" w:right="161" w:firstLine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Wykonanie zarządzenia powierzam Dyrektorowi Powiatowego Centrum Pomocy Rodzinie      w Pułtusku oraz Przewodniczącemu Komisji ds. Opiniowania Wniosków o dofinansowanie   ze środków PFRON.</w:t>
      </w:r>
    </w:p>
    <w:p w14:paraId="3C7872B5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444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D56C48" w14:textId="77777777" w:rsidR="005A136F" w:rsidRPr="005A136F" w:rsidRDefault="005A136F" w:rsidP="005A136F">
      <w:pPr>
        <w:widowControl w:val="0"/>
        <w:autoSpaceDE w:val="0"/>
        <w:autoSpaceDN w:val="0"/>
        <w:spacing w:after="0" w:line="360" w:lineRule="auto"/>
        <w:ind w:left="444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3.</w:t>
      </w:r>
    </w:p>
    <w:p w14:paraId="5DA800E3" w14:textId="50D87144" w:rsidR="005A136F" w:rsidRPr="005A136F" w:rsidRDefault="005A136F" w:rsidP="005A136F">
      <w:pPr>
        <w:widowControl w:val="0"/>
        <w:autoSpaceDE w:val="0"/>
        <w:autoSpaceDN w:val="0"/>
        <w:spacing w:before="34" w:after="0" w:line="360" w:lineRule="auto"/>
        <w:ind w:left="120" w:right="183" w:firstLine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Traci</w:t>
      </w:r>
      <w:r w:rsidRPr="005A136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moc</w:t>
      </w:r>
      <w:r w:rsidRPr="005A136F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zarządzenie</w:t>
      </w:r>
      <w:r w:rsidRPr="005A136F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</w:t>
      </w:r>
      <w:r w:rsidRPr="005A136F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12/2024</w:t>
      </w:r>
      <w:r w:rsidRPr="005A136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5A136F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dnia</w:t>
      </w:r>
      <w:r w:rsidRPr="005A136F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lutego</w:t>
      </w:r>
      <w:r w:rsidRPr="005A136F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Pr="005A136F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5A136F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Starosty</w:t>
      </w:r>
      <w:r w:rsidRPr="005A136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Pułtuskiego</w:t>
      </w:r>
      <w:r w:rsidRPr="005A136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5A136F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sprawie</w:t>
      </w:r>
      <w:r w:rsidRPr="005A136F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zasad przyznawania dofinansowania do zaopatrzenia osób niepełnosprawnych w przedmioty ortopedyczne i środki pomocnicze, sprzętu rehabilitacyjnego, uczestnictwa w turnusach rehabilitacyjnych, likwidacji barier architektonicznych, w komunikowaniu się</w:t>
      </w:r>
      <w:r w:rsidR="000053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A1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technicznych oraz sprzętu rehabilitacyjnego dla osób fizycznych prowadzących działalność gospodarczą finansowanych ze środków Państwowego Funduszu Rehabilitacji Osób Niepełnosprawnych.</w:t>
      </w:r>
    </w:p>
    <w:p w14:paraId="1136F2B0" w14:textId="77777777" w:rsidR="005A136F" w:rsidRPr="005A136F" w:rsidRDefault="005A136F" w:rsidP="005A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904D6" w14:textId="77777777" w:rsidR="005A136F" w:rsidRPr="005A136F" w:rsidRDefault="005A136F" w:rsidP="005A13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§ 4.</w:t>
      </w:r>
    </w:p>
    <w:p w14:paraId="690B3060" w14:textId="77777777" w:rsidR="005A136F" w:rsidRPr="005A136F" w:rsidRDefault="005A136F" w:rsidP="005A1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36F">
        <w:rPr>
          <w:rFonts w:ascii="Times New Roman" w:eastAsia="SimSu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Zarządzenie wchodzi w życie z dniem podpisania, z mocą obowiązującą od 1 stycznia 2025 roku.</w:t>
      </w:r>
    </w:p>
    <w:p w14:paraId="3EBEEDD1" w14:textId="77777777" w:rsidR="00F24AB8" w:rsidRPr="00494A8A" w:rsidRDefault="00F24AB8">
      <w:pPr>
        <w:rPr>
          <w:rFonts w:ascii="Times New Roman" w:hAnsi="Times New Roman" w:cs="Times New Roman"/>
          <w:sz w:val="24"/>
          <w:szCs w:val="24"/>
        </w:rPr>
      </w:pPr>
    </w:p>
    <w:p w14:paraId="41FAB960" w14:textId="11E034E0" w:rsidR="00494A8A" w:rsidRPr="00494A8A" w:rsidRDefault="00494A8A" w:rsidP="00494A8A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94A8A">
        <w:rPr>
          <w:rFonts w:ascii="Times New Roman" w:hAnsi="Times New Roman" w:cs="Times New Roman"/>
          <w:sz w:val="24"/>
          <w:szCs w:val="24"/>
        </w:rPr>
        <w:t>STAROSTA</w:t>
      </w:r>
    </w:p>
    <w:p w14:paraId="3874D758" w14:textId="3DD54231" w:rsidR="00494A8A" w:rsidRPr="00494A8A" w:rsidRDefault="00494A8A" w:rsidP="00494A8A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94A8A">
        <w:rPr>
          <w:rFonts w:ascii="Times New Roman" w:hAnsi="Times New Roman" w:cs="Times New Roman"/>
          <w:sz w:val="24"/>
          <w:szCs w:val="24"/>
        </w:rPr>
        <w:t>/-/ Jan Zalewski</w:t>
      </w:r>
    </w:p>
    <w:sectPr w:rsidR="00494A8A" w:rsidRPr="0049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577" w:hanging="355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52" w:hanging="355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324" w:hanging="3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0" w:hanging="3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2" w:hanging="3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4" w:hanging="3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6" w:hanging="355"/>
      </w:pPr>
      <w:rPr>
        <w:rFonts w:hint="default"/>
        <w:lang w:val="pl-PL" w:eastAsia="en-US" w:bidi="ar-SA"/>
      </w:rPr>
    </w:lvl>
  </w:abstractNum>
  <w:num w:numId="1" w16cid:durableId="148185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7"/>
    <w:rsid w:val="00005396"/>
    <w:rsid w:val="00176026"/>
    <w:rsid w:val="001E1003"/>
    <w:rsid w:val="00227628"/>
    <w:rsid w:val="00494A8A"/>
    <w:rsid w:val="00560A54"/>
    <w:rsid w:val="005728E6"/>
    <w:rsid w:val="005A136F"/>
    <w:rsid w:val="006B0964"/>
    <w:rsid w:val="006C74CE"/>
    <w:rsid w:val="00B51287"/>
    <w:rsid w:val="00F062CA"/>
    <w:rsid w:val="00F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5CA5"/>
  <w15:chartTrackingRefBased/>
  <w15:docId w15:val="{E9E0BC79-4E24-420F-AA14-C581190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2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2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2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2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2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2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2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2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2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2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Kamińska</dc:creator>
  <cp:keywords/>
  <dc:description/>
  <cp:lastModifiedBy>Joanna Majewska</cp:lastModifiedBy>
  <cp:revision>2</cp:revision>
  <cp:lastPrinted>2025-02-28T06:58:00Z</cp:lastPrinted>
  <dcterms:created xsi:type="dcterms:W3CDTF">2025-03-12T07:42:00Z</dcterms:created>
  <dcterms:modified xsi:type="dcterms:W3CDTF">2025-03-12T07:42:00Z</dcterms:modified>
</cp:coreProperties>
</file>