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7DC6" w14:textId="798BAB5D" w:rsidR="000E3AD1" w:rsidRPr="001525FA" w:rsidRDefault="00F00172" w:rsidP="001525FA">
      <w:pPr>
        <w:spacing w:after="0" w:line="360" w:lineRule="auto"/>
        <w:jc w:val="right"/>
        <w:rPr>
          <w:rFonts w:ascii="Times New Roman" w:hAnsi="Times New Roman" w:cs="Times New Roman"/>
          <w:b/>
          <w:bCs/>
          <w:i/>
          <w:i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187FAF72" w14:textId="7DD3E05D" w:rsidR="000E3AD1" w:rsidRPr="0010405D" w:rsidRDefault="000E3AD1" w:rsidP="0010405D">
      <w:pPr>
        <w:spacing w:after="0" w:line="360" w:lineRule="auto"/>
        <w:ind w:left="6372"/>
        <w:jc w:val="both"/>
        <w:rPr>
          <w:rFonts w:ascii="Times New Roman" w:hAnsi="Times New Roman" w:cs="Times New Roman"/>
          <w:sz w:val="24"/>
          <w:szCs w:val="24"/>
        </w:rPr>
      </w:pPr>
      <w:r w:rsidRPr="0010405D">
        <w:rPr>
          <w:rFonts w:ascii="Times New Roman" w:hAnsi="Times New Roman" w:cs="Times New Roman"/>
          <w:sz w:val="24"/>
          <w:szCs w:val="24"/>
        </w:rPr>
        <w:t>Załącznik do</w:t>
      </w:r>
    </w:p>
    <w:p w14:paraId="4453414D" w14:textId="23D64784" w:rsidR="000E3AD1" w:rsidRPr="0010405D" w:rsidRDefault="000E3AD1" w:rsidP="0010405D">
      <w:pPr>
        <w:spacing w:after="0" w:line="360" w:lineRule="auto"/>
        <w:ind w:left="6372"/>
        <w:jc w:val="both"/>
        <w:rPr>
          <w:rFonts w:ascii="Times New Roman" w:hAnsi="Times New Roman" w:cs="Times New Roman"/>
          <w:sz w:val="24"/>
          <w:szCs w:val="24"/>
        </w:rPr>
      </w:pPr>
      <w:r w:rsidRPr="0010405D">
        <w:rPr>
          <w:rFonts w:ascii="Times New Roman" w:hAnsi="Times New Roman" w:cs="Times New Roman"/>
          <w:sz w:val="24"/>
          <w:szCs w:val="24"/>
        </w:rPr>
        <w:t xml:space="preserve">Zarządzenia nr </w:t>
      </w:r>
      <w:r w:rsidR="00745CE5">
        <w:rPr>
          <w:rFonts w:ascii="Times New Roman" w:hAnsi="Times New Roman" w:cs="Times New Roman"/>
          <w:sz w:val="24"/>
          <w:szCs w:val="24"/>
        </w:rPr>
        <w:t>2/2023</w:t>
      </w:r>
    </w:p>
    <w:p w14:paraId="1BB639AD" w14:textId="7D35A2C3" w:rsidR="000E3AD1" w:rsidRPr="0010405D" w:rsidRDefault="000E3AD1" w:rsidP="0010405D">
      <w:pPr>
        <w:spacing w:after="0" w:line="360" w:lineRule="auto"/>
        <w:ind w:left="6372"/>
        <w:jc w:val="both"/>
        <w:rPr>
          <w:rFonts w:ascii="Times New Roman" w:hAnsi="Times New Roman" w:cs="Times New Roman"/>
          <w:sz w:val="24"/>
          <w:szCs w:val="24"/>
        </w:rPr>
      </w:pPr>
      <w:r w:rsidRPr="0010405D">
        <w:rPr>
          <w:rFonts w:ascii="Times New Roman" w:hAnsi="Times New Roman" w:cs="Times New Roman"/>
          <w:sz w:val="24"/>
          <w:szCs w:val="24"/>
        </w:rPr>
        <w:t>Starosty Pułtuskiego</w:t>
      </w:r>
    </w:p>
    <w:p w14:paraId="0DB215AB" w14:textId="5DA393B0" w:rsidR="000E3AD1" w:rsidRPr="0010405D" w:rsidRDefault="000E3AD1" w:rsidP="0010405D">
      <w:pPr>
        <w:spacing w:after="0" w:line="360" w:lineRule="auto"/>
        <w:ind w:left="6372"/>
        <w:jc w:val="both"/>
        <w:rPr>
          <w:rFonts w:ascii="Times New Roman" w:hAnsi="Times New Roman" w:cs="Times New Roman"/>
          <w:sz w:val="24"/>
          <w:szCs w:val="24"/>
        </w:rPr>
      </w:pPr>
      <w:r w:rsidRPr="0010405D">
        <w:rPr>
          <w:rFonts w:ascii="Times New Roman" w:hAnsi="Times New Roman" w:cs="Times New Roman"/>
          <w:sz w:val="24"/>
          <w:szCs w:val="24"/>
        </w:rPr>
        <w:t xml:space="preserve">z dnia </w:t>
      </w:r>
      <w:r w:rsidR="00745CE5">
        <w:rPr>
          <w:rFonts w:ascii="Times New Roman" w:hAnsi="Times New Roman" w:cs="Times New Roman"/>
          <w:sz w:val="24"/>
          <w:szCs w:val="24"/>
        </w:rPr>
        <w:t>5 stycznia 2023 r.</w:t>
      </w:r>
    </w:p>
    <w:p w14:paraId="4FD78512" w14:textId="1A18ECD1" w:rsidR="000E3AD1" w:rsidRPr="0010405D" w:rsidRDefault="000E3AD1" w:rsidP="0010405D">
      <w:pPr>
        <w:spacing w:after="0" w:line="360" w:lineRule="auto"/>
        <w:jc w:val="both"/>
        <w:rPr>
          <w:rFonts w:ascii="Times New Roman" w:hAnsi="Times New Roman" w:cs="Times New Roman"/>
          <w:sz w:val="24"/>
          <w:szCs w:val="24"/>
        </w:rPr>
      </w:pPr>
    </w:p>
    <w:p w14:paraId="384F9EAB" w14:textId="6186D060" w:rsidR="005A2A03" w:rsidRPr="0010405D" w:rsidRDefault="005A2A03" w:rsidP="0010405D">
      <w:pPr>
        <w:spacing w:after="0" w:line="360" w:lineRule="auto"/>
        <w:jc w:val="both"/>
        <w:rPr>
          <w:rFonts w:ascii="Times New Roman" w:hAnsi="Times New Roman" w:cs="Times New Roman"/>
          <w:sz w:val="24"/>
          <w:szCs w:val="24"/>
        </w:rPr>
      </w:pPr>
    </w:p>
    <w:p w14:paraId="0BF4CCF1" w14:textId="085F52AE" w:rsidR="005A2A03" w:rsidRPr="0010405D" w:rsidRDefault="005A2A03" w:rsidP="00D3625D">
      <w:pPr>
        <w:spacing w:after="0" w:line="360" w:lineRule="auto"/>
        <w:jc w:val="center"/>
        <w:rPr>
          <w:rFonts w:ascii="Times New Roman" w:hAnsi="Times New Roman" w:cs="Times New Roman"/>
          <w:b/>
          <w:bCs/>
          <w:sz w:val="24"/>
          <w:szCs w:val="24"/>
        </w:rPr>
      </w:pPr>
      <w:r w:rsidRPr="0010405D">
        <w:rPr>
          <w:rFonts w:ascii="Times New Roman" w:hAnsi="Times New Roman" w:cs="Times New Roman"/>
          <w:b/>
          <w:bCs/>
          <w:sz w:val="24"/>
          <w:szCs w:val="24"/>
        </w:rPr>
        <w:t>INSTRUKCJA EWIDENCJI I KONTROLI DRUKÓW ŚCISŁEGO ZARACHOWANIA W STAROSTWIE POWIATOWYM W PUŁTUSKU</w:t>
      </w:r>
    </w:p>
    <w:p w14:paraId="5A24EDAF" w14:textId="55BF3CBF" w:rsidR="005A2A03" w:rsidRPr="0010405D" w:rsidRDefault="005A2A03" w:rsidP="0010405D">
      <w:pPr>
        <w:spacing w:after="0" w:line="360" w:lineRule="auto"/>
        <w:jc w:val="both"/>
        <w:rPr>
          <w:rFonts w:ascii="Times New Roman" w:hAnsi="Times New Roman" w:cs="Times New Roman"/>
          <w:b/>
          <w:bCs/>
          <w:sz w:val="24"/>
          <w:szCs w:val="24"/>
        </w:rPr>
      </w:pPr>
    </w:p>
    <w:p w14:paraId="248A53FD" w14:textId="69C4DA43" w:rsidR="005A2A03" w:rsidRPr="0010405D" w:rsidRDefault="005A2A03" w:rsidP="00D3625D">
      <w:pPr>
        <w:spacing w:after="0" w:line="360" w:lineRule="auto"/>
        <w:jc w:val="center"/>
        <w:rPr>
          <w:rFonts w:ascii="Times New Roman" w:hAnsi="Times New Roman" w:cs="Times New Roman"/>
          <w:b/>
          <w:bCs/>
          <w:sz w:val="24"/>
          <w:szCs w:val="24"/>
        </w:rPr>
      </w:pPr>
    </w:p>
    <w:p w14:paraId="5CE9FCA5" w14:textId="60655445" w:rsidR="00096204" w:rsidRPr="0010405D" w:rsidRDefault="005A2A03" w:rsidP="00D3625D">
      <w:pPr>
        <w:spacing w:after="0" w:line="360" w:lineRule="auto"/>
        <w:jc w:val="center"/>
        <w:rPr>
          <w:rFonts w:ascii="Times New Roman" w:hAnsi="Times New Roman" w:cs="Times New Roman"/>
          <w:b/>
          <w:bCs/>
          <w:sz w:val="24"/>
          <w:szCs w:val="24"/>
        </w:rPr>
      </w:pPr>
      <w:r w:rsidRPr="0010405D">
        <w:rPr>
          <w:rFonts w:ascii="Times New Roman" w:hAnsi="Times New Roman" w:cs="Times New Roman"/>
          <w:b/>
          <w:bCs/>
          <w:sz w:val="24"/>
          <w:szCs w:val="24"/>
        </w:rPr>
        <w:t>§ 1.</w:t>
      </w:r>
    </w:p>
    <w:p w14:paraId="05E1CB87" w14:textId="0D19155E" w:rsidR="005A2A03" w:rsidRPr="00E07F74" w:rsidRDefault="005A2A03" w:rsidP="0010405D">
      <w:pPr>
        <w:spacing w:after="0" w:line="360" w:lineRule="auto"/>
        <w:jc w:val="both"/>
        <w:rPr>
          <w:rFonts w:ascii="Times New Roman" w:hAnsi="Times New Roman" w:cs="Times New Roman"/>
          <w:sz w:val="24"/>
          <w:szCs w:val="24"/>
        </w:rPr>
      </w:pPr>
      <w:r w:rsidRPr="00E07F74">
        <w:rPr>
          <w:rFonts w:ascii="Times New Roman" w:hAnsi="Times New Roman" w:cs="Times New Roman"/>
          <w:sz w:val="24"/>
          <w:szCs w:val="24"/>
        </w:rPr>
        <w:t xml:space="preserve">Drukami ścisłego zarachowania </w:t>
      </w:r>
      <w:r w:rsidR="00DD26FC" w:rsidRPr="00E07F74">
        <w:rPr>
          <w:rFonts w:ascii="Times New Roman" w:hAnsi="Times New Roman" w:cs="Times New Roman"/>
          <w:sz w:val="24"/>
          <w:szCs w:val="24"/>
        </w:rPr>
        <w:t>są formularze</w:t>
      </w:r>
      <w:r w:rsidR="009A2C82" w:rsidRPr="00E07F74">
        <w:rPr>
          <w:rFonts w:ascii="Times New Roman" w:hAnsi="Times New Roman" w:cs="Times New Roman"/>
          <w:sz w:val="24"/>
          <w:szCs w:val="24"/>
        </w:rPr>
        <w:t xml:space="preserve"> i wydruki powszechnego użytku </w:t>
      </w:r>
      <w:r w:rsidR="00A3253D" w:rsidRPr="00E07F74">
        <w:rPr>
          <w:rFonts w:ascii="Times New Roman" w:hAnsi="Times New Roman" w:cs="Times New Roman"/>
          <w:sz w:val="24"/>
          <w:szCs w:val="24"/>
        </w:rPr>
        <w:t>m.in.</w:t>
      </w:r>
      <w:r w:rsidR="009A2C82" w:rsidRPr="00E07F74">
        <w:rPr>
          <w:rFonts w:ascii="Times New Roman" w:hAnsi="Times New Roman" w:cs="Times New Roman"/>
          <w:sz w:val="24"/>
          <w:szCs w:val="24"/>
        </w:rPr>
        <w:t xml:space="preserve"> druki znormalizowane (druki akcydensowe)</w:t>
      </w:r>
      <w:r w:rsidR="00DD26FC" w:rsidRPr="00E07F74">
        <w:rPr>
          <w:rFonts w:ascii="Times New Roman" w:hAnsi="Times New Roman" w:cs="Times New Roman"/>
          <w:sz w:val="24"/>
          <w:szCs w:val="24"/>
        </w:rPr>
        <w:t>, w stosunku co do których jest wskazana wzmożona kontrola oraz w zakresie których obowiązuje specjalna ewidencja i oznakowanie</w:t>
      </w:r>
      <w:r w:rsidR="00A3253D" w:rsidRPr="00E07F74">
        <w:rPr>
          <w:rFonts w:ascii="Times New Roman" w:hAnsi="Times New Roman" w:cs="Times New Roman"/>
          <w:sz w:val="24"/>
          <w:szCs w:val="24"/>
        </w:rPr>
        <w:t xml:space="preserve"> </w:t>
      </w:r>
      <w:r w:rsidR="00DD26FC" w:rsidRPr="00E07F74">
        <w:rPr>
          <w:rFonts w:ascii="Times New Roman" w:hAnsi="Times New Roman" w:cs="Times New Roman"/>
          <w:sz w:val="24"/>
          <w:szCs w:val="24"/>
        </w:rPr>
        <w:t xml:space="preserve">w celu uniknięcia ewentualnych nadużyć, wynikających z ich stosowania. </w:t>
      </w:r>
    </w:p>
    <w:p w14:paraId="652DEF8C" w14:textId="2E4BAC0C" w:rsidR="009A2C82" w:rsidRPr="0010405D" w:rsidRDefault="009A2C82" w:rsidP="0010405D">
      <w:pPr>
        <w:spacing w:after="0" w:line="360" w:lineRule="auto"/>
        <w:jc w:val="both"/>
        <w:rPr>
          <w:rFonts w:ascii="Times New Roman" w:hAnsi="Times New Roman" w:cs="Times New Roman"/>
          <w:sz w:val="24"/>
          <w:szCs w:val="24"/>
        </w:rPr>
      </w:pPr>
    </w:p>
    <w:p w14:paraId="3165A5A1" w14:textId="238FEC4E" w:rsidR="00A3253D" w:rsidRPr="0010405D" w:rsidRDefault="00A3253D" w:rsidP="0010405D">
      <w:pPr>
        <w:spacing w:after="0" w:line="360" w:lineRule="auto"/>
        <w:jc w:val="both"/>
        <w:rPr>
          <w:rFonts w:ascii="Times New Roman" w:hAnsi="Times New Roman" w:cs="Times New Roman"/>
          <w:b/>
          <w:bCs/>
          <w:sz w:val="24"/>
          <w:szCs w:val="24"/>
        </w:rPr>
      </w:pPr>
    </w:p>
    <w:p w14:paraId="63692581" w14:textId="5C7DFF1F" w:rsidR="00A3253D" w:rsidRPr="0010405D" w:rsidRDefault="00A3253D" w:rsidP="00D3625D">
      <w:pPr>
        <w:spacing w:after="0" w:line="360" w:lineRule="auto"/>
        <w:jc w:val="center"/>
        <w:rPr>
          <w:rFonts w:ascii="Times New Roman" w:hAnsi="Times New Roman" w:cs="Times New Roman"/>
          <w:b/>
          <w:bCs/>
          <w:sz w:val="24"/>
          <w:szCs w:val="24"/>
        </w:rPr>
      </w:pPr>
      <w:r w:rsidRPr="0010405D">
        <w:rPr>
          <w:rFonts w:ascii="Times New Roman" w:hAnsi="Times New Roman" w:cs="Times New Roman"/>
          <w:b/>
          <w:bCs/>
          <w:sz w:val="24"/>
          <w:szCs w:val="24"/>
        </w:rPr>
        <w:t xml:space="preserve">§ </w:t>
      </w:r>
      <w:r w:rsidR="0010405D" w:rsidRPr="0010405D">
        <w:rPr>
          <w:rFonts w:ascii="Times New Roman" w:hAnsi="Times New Roman" w:cs="Times New Roman"/>
          <w:b/>
          <w:bCs/>
          <w:sz w:val="24"/>
          <w:szCs w:val="24"/>
        </w:rPr>
        <w:t>2</w:t>
      </w:r>
      <w:r w:rsidRPr="0010405D">
        <w:rPr>
          <w:rFonts w:ascii="Times New Roman" w:hAnsi="Times New Roman" w:cs="Times New Roman"/>
          <w:b/>
          <w:bCs/>
          <w:sz w:val="24"/>
          <w:szCs w:val="24"/>
        </w:rPr>
        <w:t>.</w:t>
      </w:r>
    </w:p>
    <w:p w14:paraId="1C292F73" w14:textId="02D78E5A" w:rsidR="00A3253D" w:rsidRPr="0010405D" w:rsidRDefault="00A3253D" w:rsidP="0010405D">
      <w:p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 xml:space="preserve">Do druków ścisłego zarachowania w Starostwie Powiatowym </w:t>
      </w:r>
      <w:r w:rsidR="00D3625D">
        <w:rPr>
          <w:rFonts w:ascii="Times New Roman" w:hAnsi="Times New Roman" w:cs="Times New Roman"/>
          <w:sz w:val="24"/>
          <w:szCs w:val="24"/>
        </w:rPr>
        <w:t xml:space="preserve">w Pułtusku </w:t>
      </w:r>
      <w:r w:rsidRPr="0010405D">
        <w:rPr>
          <w:rFonts w:ascii="Times New Roman" w:hAnsi="Times New Roman" w:cs="Times New Roman"/>
          <w:sz w:val="24"/>
          <w:szCs w:val="24"/>
        </w:rPr>
        <w:t>zalicza się:</w:t>
      </w:r>
    </w:p>
    <w:p w14:paraId="090708EA" w14:textId="77777777" w:rsidR="00444177" w:rsidRPr="0010405D" w:rsidRDefault="00444177" w:rsidP="0010405D">
      <w:pPr>
        <w:pStyle w:val="Akapitzlist"/>
        <w:numPr>
          <w:ilvl w:val="0"/>
          <w:numId w:val="7"/>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karty drogowe,</w:t>
      </w:r>
    </w:p>
    <w:p w14:paraId="47D31CD5" w14:textId="77EE8456" w:rsidR="00444177" w:rsidRPr="0010405D" w:rsidRDefault="00444177" w:rsidP="0010405D">
      <w:pPr>
        <w:pStyle w:val="Akapitzlist"/>
        <w:numPr>
          <w:ilvl w:val="0"/>
          <w:numId w:val="7"/>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arkusze spisu z natury (za wyjątkiem wygenerowanych arkuszy z systemu komputerowego w okresie spisu z natury z zastosowaniem systemu komputerowego),</w:t>
      </w:r>
    </w:p>
    <w:p w14:paraId="43F696B8" w14:textId="0DFB7799" w:rsidR="005B4B8F" w:rsidRPr="0010405D" w:rsidRDefault="005B4B8F" w:rsidP="0010405D">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10405D">
        <w:rPr>
          <w:rFonts w:ascii="Times New Roman" w:eastAsia="Times New Roman" w:hAnsi="Times New Roman" w:cs="Times New Roman"/>
          <w:sz w:val="24"/>
          <w:szCs w:val="24"/>
          <w:lang w:eastAsia="pl-PL"/>
        </w:rPr>
        <w:t>prawo jazdy</w:t>
      </w:r>
      <w:r w:rsidR="0010405D" w:rsidRPr="0010405D">
        <w:rPr>
          <w:rFonts w:ascii="Times New Roman" w:eastAsia="Times New Roman" w:hAnsi="Times New Roman" w:cs="Times New Roman"/>
          <w:sz w:val="24"/>
          <w:szCs w:val="24"/>
          <w:lang w:eastAsia="pl-PL"/>
        </w:rPr>
        <w:t>,</w:t>
      </w:r>
    </w:p>
    <w:p w14:paraId="0B72F445" w14:textId="77777777" w:rsidR="001C02F6" w:rsidRPr="001C02F6" w:rsidRDefault="005B4B8F" w:rsidP="001C02F6">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10405D">
        <w:rPr>
          <w:rFonts w:ascii="Times New Roman" w:eastAsia="Times New Roman" w:hAnsi="Times New Roman" w:cs="Times New Roman"/>
          <w:sz w:val="24"/>
          <w:szCs w:val="24"/>
          <w:lang w:eastAsia="pl-PL"/>
        </w:rPr>
        <w:t xml:space="preserve">profesjonalny dowód rejestracyjny oraz dowód rejestracyjny pojazdu, </w:t>
      </w:r>
      <w:r w:rsidR="0010405D" w:rsidRPr="0010405D">
        <w:rPr>
          <w:rFonts w:ascii="Times New Roman" w:eastAsia="Times New Roman" w:hAnsi="Times New Roman" w:cs="Times New Roman"/>
          <w:sz w:val="24"/>
          <w:szCs w:val="24"/>
          <w:lang w:eastAsia="pl-PL"/>
        </w:rPr>
        <w:t xml:space="preserve">                                    </w:t>
      </w:r>
      <w:r w:rsidRPr="0010405D">
        <w:rPr>
          <w:rFonts w:ascii="Times New Roman" w:eastAsia="Times New Roman" w:hAnsi="Times New Roman" w:cs="Times New Roman"/>
          <w:sz w:val="24"/>
          <w:szCs w:val="24"/>
          <w:lang w:eastAsia="pl-PL"/>
        </w:rPr>
        <w:t>z wyłączeniem dowodów rejestracyjnych pojazdów, o których mowa w art. 73 ust. 3 ustawy z dnia 20 czerwca 1997 r. – Prawo o ruchu drogowym</w:t>
      </w:r>
      <w:r w:rsidR="0010405D" w:rsidRPr="0010405D">
        <w:rPr>
          <w:rFonts w:ascii="Times New Roman" w:eastAsia="Times New Roman" w:hAnsi="Times New Roman" w:cs="Times New Roman"/>
          <w:sz w:val="24"/>
          <w:szCs w:val="24"/>
          <w:lang w:eastAsia="pl-PL"/>
        </w:rPr>
        <w:t>,</w:t>
      </w:r>
      <w:r w:rsidRPr="0010405D">
        <w:rPr>
          <w:rFonts w:ascii="Times New Roman" w:eastAsia="Times New Roman" w:hAnsi="Times New Roman" w:cs="Times New Roman"/>
          <w:sz w:val="24"/>
          <w:szCs w:val="24"/>
          <w:lang w:eastAsia="pl-PL"/>
        </w:rPr>
        <w:t xml:space="preserve"> </w:t>
      </w:r>
    </w:p>
    <w:p w14:paraId="564408F0" w14:textId="228961A0" w:rsidR="005B4B8F" w:rsidRPr="001C02F6" w:rsidRDefault="005B4B8F" w:rsidP="001C02F6">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1C02F6">
        <w:rPr>
          <w:rFonts w:ascii="Times New Roman" w:eastAsia="Times New Roman" w:hAnsi="Times New Roman" w:cs="Times New Roman"/>
          <w:sz w:val="24"/>
          <w:szCs w:val="24"/>
          <w:lang w:eastAsia="pl-PL"/>
        </w:rPr>
        <w:t>pozwolenie czasowe</w:t>
      </w:r>
      <w:r w:rsidR="0010405D" w:rsidRPr="001C02F6">
        <w:rPr>
          <w:rFonts w:ascii="Times New Roman" w:eastAsia="Times New Roman" w:hAnsi="Times New Roman" w:cs="Times New Roman"/>
          <w:sz w:val="24"/>
          <w:szCs w:val="24"/>
          <w:lang w:eastAsia="pl-PL"/>
        </w:rPr>
        <w:t>,</w:t>
      </w:r>
    </w:p>
    <w:p w14:paraId="230DA21B" w14:textId="77777777" w:rsidR="00DD5C1A" w:rsidRPr="00DD5C1A" w:rsidRDefault="005B4B8F" w:rsidP="00DD5C1A">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10405D">
        <w:rPr>
          <w:rFonts w:ascii="Times New Roman" w:eastAsia="Times New Roman" w:hAnsi="Times New Roman" w:cs="Times New Roman"/>
          <w:color w:val="000000"/>
          <w:sz w:val="24"/>
          <w:szCs w:val="24"/>
          <w:lang w:eastAsia="pl-PL"/>
        </w:rPr>
        <w:t xml:space="preserve"> </w:t>
      </w:r>
      <w:r w:rsidRPr="0010405D">
        <w:rPr>
          <w:rFonts w:ascii="Times New Roman" w:eastAsia="Times New Roman" w:hAnsi="Times New Roman" w:cs="Times New Roman"/>
          <w:sz w:val="24"/>
          <w:szCs w:val="24"/>
          <w:lang w:eastAsia="pl-PL"/>
        </w:rPr>
        <w:t>karta kwalifikacji kierowcy</w:t>
      </w:r>
      <w:r w:rsidR="0010405D" w:rsidRPr="0010405D">
        <w:rPr>
          <w:rFonts w:ascii="Times New Roman" w:eastAsia="Times New Roman" w:hAnsi="Times New Roman" w:cs="Times New Roman"/>
          <w:sz w:val="24"/>
          <w:szCs w:val="24"/>
          <w:lang w:eastAsia="pl-PL"/>
        </w:rPr>
        <w:t>,</w:t>
      </w:r>
    </w:p>
    <w:p w14:paraId="660B1B2F" w14:textId="77777777" w:rsidR="00DD5C1A" w:rsidRPr="00DD5C1A" w:rsidRDefault="005B4B8F" w:rsidP="00DD5C1A">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DD5C1A">
        <w:rPr>
          <w:rFonts w:ascii="Times New Roman" w:eastAsia="Times New Roman" w:hAnsi="Times New Roman" w:cs="Times New Roman"/>
          <w:sz w:val="24"/>
          <w:szCs w:val="24"/>
          <w:lang w:eastAsia="pl-PL"/>
        </w:rPr>
        <w:t xml:space="preserve">zezwolenie na wykonywanie zawodu przewoźnika drogowego, </w:t>
      </w:r>
    </w:p>
    <w:p w14:paraId="37CFBEDB" w14:textId="48FC8400" w:rsidR="00DD5C1A" w:rsidRPr="0001054F" w:rsidRDefault="005B4B8F" w:rsidP="0001054F">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DD5C1A">
        <w:rPr>
          <w:rFonts w:ascii="Times New Roman" w:eastAsia="Times New Roman" w:hAnsi="Times New Roman" w:cs="Times New Roman"/>
          <w:sz w:val="24"/>
          <w:szCs w:val="24"/>
          <w:lang w:eastAsia="pl-PL"/>
        </w:rPr>
        <w:t>licencja na wykonywanie krajowego transportu drogowego w zakresie przewozu osób samochodem osobowym</w:t>
      </w:r>
      <w:r w:rsidR="0001054F">
        <w:rPr>
          <w:rFonts w:ascii="Times New Roman" w:eastAsia="Times New Roman" w:hAnsi="Times New Roman" w:cs="Times New Roman"/>
          <w:sz w:val="24"/>
          <w:szCs w:val="24"/>
          <w:lang w:eastAsia="pl-PL"/>
        </w:rPr>
        <w:t xml:space="preserve"> oraz </w:t>
      </w:r>
      <w:r w:rsidRPr="0001054F">
        <w:rPr>
          <w:rFonts w:ascii="Times New Roman" w:eastAsia="Times New Roman" w:hAnsi="Times New Roman" w:cs="Times New Roman"/>
          <w:sz w:val="24"/>
          <w:szCs w:val="24"/>
          <w:lang w:eastAsia="pl-PL"/>
        </w:rPr>
        <w:t xml:space="preserve">licencja na wykonywanie krajowego transportu </w:t>
      </w:r>
      <w:r w:rsidRPr="0001054F">
        <w:rPr>
          <w:rFonts w:ascii="Times New Roman" w:eastAsia="Times New Roman" w:hAnsi="Times New Roman" w:cs="Times New Roman"/>
          <w:sz w:val="24"/>
          <w:szCs w:val="24"/>
          <w:lang w:eastAsia="pl-PL"/>
        </w:rPr>
        <w:lastRenderedPageBreak/>
        <w:t xml:space="preserve">drogowego w zakresie przewozu osób pojazdem samochodowym przeznaczonym konstrukcyjnie do przewozu powyżej 7 i nie więcej niż 9 osób łącznie z kierowcą, </w:t>
      </w:r>
    </w:p>
    <w:p w14:paraId="11A9BA64" w14:textId="77777777" w:rsidR="00DD5C1A" w:rsidRPr="00DD5C1A" w:rsidRDefault="005B4B8F" w:rsidP="001C02F6">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DD5C1A">
        <w:rPr>
          <w:rFonts w:ascii="Times New Roman" w:eastAsia="Times New Roman" w:hAnsi="Times New Roman" w:cs="Times New Roman"/>
          <w:sz w:val="24"/>
          <w:szCs w:val="24"/>
          <w:lang w:eastAsia="pl-PL"/>
        </w:rPr>
        <w:t>licencja na wykonywanie transportu drogowego w zakresie pośrednictwa przy przewozie rzeczy,</w:t>
      </w:r>
    </w:p>
    <w:p w14:paraId="2E760F89" w14:textId="77777777" w:rsidR="00DD5C1A" w:rsidRPr="00DD5C1A" w:rsidRDefault="005B4B8F" w:rsidP="00DD5C1A">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DD5C1A">
        <w:rPr>
          <w:rFonts w:ascii="Times New Roman" w:eastAsia="Times New Roman" w:hAnsi="Times New Roman" w:cs="Times New Roman"/>
          <w:sz w:val="24"/>
          <w:szCs w:val="24"/>
          <w:lang w:eastAsia="pl-PL"/>
        </w:rPr>
        <w:t>licencja na wykonywanie krajowego transportu drogowego w zakresie przewozu osób taksówką,</w:t>
      </w:r>
    </w:p>
    <w:p w14:paraId="42EAC608" w14:textId="42C7AA5E" w:rsidR="00DD5C1A" w:rsidRPr="0001054F" w:rsidRDefault="005B4B8F" w:rsidP="0001054F">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DD5C1A">
        <w:rPr>
          <w:rFonts w:ascii="Times New Roman" w:eastAsia="Times New Roman" w:hAnsi="Times New Roman" w:cs="Times New Roman"/>
          <w:sz w:val="24"/>
          <w:szCs w:val="24"/>
          <w:lang w:eastAsia="pl-PL"/>
        </w:rPr>
        <w:t>licencja na wykonywanie krajowego transportu drogowego osób</w:t>
      </w:r>
      <w:r w:rsidR="0001054F">
        <w:rPr>
          <w:rFonts w:ascii="Times New Roman" w:eastAsia="Times New Roman" w:hAnsi="Times New Roman" w:cs="Times New Roman"/>
          <w:sz w:val="24"/>
          <w:szCs w:val="24"/>
          <w:lang w:eastAsia="pl-PL"/>
        </w:rPr>
        <w:t xml:space="preserve"> oraz </w:t>
      </w:r>
      <w:r w:rsidRPr="0001054F">
        <w:rPr>
          <w:rFonts w:ascii="Times New Roman" w:eastAsia="Times New Roman" w:hAnsi="Times New Roman" w:cs="Times New Roman"/>
          <w:sz w:val="24"/>
          <w:szCs w:val="24"/>
          <w:lang w:eastAsia="pl-PL"/>
        </w:rPr>
        <w:t>licencja na wykonywanie krajowego transportu drogowego rzeczy,</w:t>
      </w:r>
    </w:p>
    <w:p w14:paraId="3EC20518" w14:textId="34D5092C" w:rsidR="00DD5C1A" w:rsidRPr="0001054F" w:rsidRDefault="005B4B8F" w:rsidP="0001054F">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DD5C1A">
        <w:rPr>
          <w:rFonts w:ascii="Times New Roman" w:eastAsia="Times New Roman" w:hAnsi="Times New Roman" w:cs="Times New Roman"/>
          <w:sz w:val="24"/>
          <w:szCs w:val="24"/>
          <w:lang w:eastAsia="pl-PL"/>
        </w:rPr>
        <w:t>zezwolenie na wykonywanie regularnych przewozów osób w krajowym transporcie drogowym</w:t>
      </w:r>
      <w:r w:rsidR="0001054F">
        <w:rPr>
          <w:rFonts w:ascii="Times New Roman" w:eastAsia="Times New Roman" w:hAnsi="Times New Roman" w:cs="Times New Roman"/>
          <w:sz w:val="24"/>
          <w:szCs w:val="24"/>
          <w:lang w:eastAsia="pl-PL"/>
        </w:rPr>
        <w:t xml:space="preserve"> oraz </w:t>
      </w:r>
      <w:r w:rsidRPr="0001054F">
        <w:rPr>
          <w:rFonts w:ascii="Times New Roman" w:eastAsia="Times New Roman" w:hAnsi="Times New Roman" w:cs="Times New Roman"/>
          <w:sz w:val="24"/>
          <w:szCs w:val="24"/>
          <w:lang w:eastAsia="pl-PL"/>
        </w:rPr>
        <w:t>zezwolenie na wykonywanie regularnych specjalnych przewozów osób</w:t>
      </w:r>
      <w:r w:rsidR="0001054F">
        <w:rPr>
          <w:rFonts w:ascii="Times New Roman" w:eastAsia="Times New Roman" w:hAnsi="Times New Roman" w:cs="Times New Roman"/>
          <w:sz w:val="24"/>
          <w:szCs w:val="24"/>
          <w:lang w:eastAsia="pl-PL"/>
        </w:rPr>
        <w:t xml:space="preserve"> </w:t>
      </w:r>
      <w:r w:rsidRPr="0001054F">
        <w:rPr>
          <w:rFonts w:ascii="Times New Roman" w:eastAsia="Times New Roman" w:hAnsi="Times New Roman" w:cs="Times New Roman"/>
          <w:sz w:val="24"/>
          <w:szCs w:val="24"/>
          <w:lang w:eastAsia="pl-PL"/>
        </w:rPr>
        <w:t xml:space="preserve">w krajowym transporcie drogowym, </w:t>
      </w:r>
    </w:p>
    <w:p w14:paraId="58D5E386" w14:textId="77777777" w:rsidR="00E50D1C" w:rsidRPr="00E50D1C" w:rsidRDefault="005B4B8F" w:rsidP="00E50D1C">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DD5C1A">
        <w:rPr>
          <w:rFonts w:ascii="Times New Roman" w:eastAsia="Times New Roman" w:hAnsi="Times New Roman" w:cs="Times New Roman"/>
          <w:sz w:val="24"/>
          <w:szCs w:val="24"/>
          <w:lang w:eastAsia="pl-PL"/>
        </w:rPr>
        <w:t>zaświadczenie na przewozy drogowe na potrzeby własne</w:t>
      </w:r>
      <w:r w:rsidR="00E50D1C">
        <w:rPr>
          <w:rFonts w:ascii="Times New Roman" w:eastAsia="Times New Roman" w:hAnsi="Times New Roman" w:cs="Times New Roman"/>
          <w:sz w:val="24"/>
          <w:szCs w:val="24"/>
          <w:lang w:eastAsia="pl-PL"/>
        </w:rPr>
        <w:t>,</w:t>
      </w:r>
    </w:p>
    <w:p w14:paraId="5FD766A4" w14:textId="77777777" w:rsidR="00E50D1C" w:rsidRPr="00E50D1C" w:rsidRDefault="005B4B8F" w:rsidP="00E50D1C">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E50D1C">
        <w:rPr>
          <w:rFonts w:ascii="Times New Roman" w:eastAsia="Times New Roman" w:hAnsi="Times New Roman" w:cs="Times New Roman"/>
          <w:sz w:val="24"/>
          <w:szCs w:val="24"/>
          <w:lang w:eastAsia="pl-PL"/>
        </w:rPr>
        <w:t xml:space="preserve">zaświadczenie na wykonywanie publicznego transportu zbiorowego, </w:t>
      </w:r>
    </w:p>
    <w:p w14:paraId="3A3097D6" w14:textId="77777777" w:rsidR="00E50D1C" w:rsidRPr="00E50D1C" w:rsidRDefault="005B4B8F" w:rsidP="00E50D1C">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E50D1C">
        <w:rPr>
          <w:rFonts w:ascii="Times New Roman" w:eastAsia="Times New Roman" w:hAnsi="Times New Roman" w:cs="Times New Roman"/>
          <w:sz w:val="24"/>
          <w:szCs w:val="24"/>
          <w:lang w:eastAsia="pl-PL"/>
        </w:rPr>
        <w:t xml:space="preserve">potwierdzenie zgłoszenia przewozu, </w:t>
      </w:r>
    </w:p>
    <w:p w14:paraId="3EA1F09B" w14:textId="77777777" w:rsidR="00E50D1C" w:rsidRPr="00E50D1C" w:rsidRDefault="005B4B8F" w:rsidP="00E50D1C">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E50D1C">
        <w:rPr>
          <w:rFonts w:ascii="Times New Roman" w:eastAsia="Times New Roman" w:hAnsi="Times New Roman" w:cs="Times New Roman"/>
          <w:sz w:val="24"/>
          <w:szCs w:val="24"/>
          <w:lang w:eastAsia="pl-PL"/>
        </w:rPr>
        <w:t xml:space="preserve">legitymacja instruktora, </w:t>
      </w:r>
    </w:p>
    <w:p w14:paraId="066593EB" w14:textId="77777777" w:rsidR="00E50D1C" w:rsidRPr="00E50D1C" w:rsidRDefault="005B4B8F" w:rsidP="00E50D1C">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E50D1C">
        <w:rPr>
          <w:rFonts w:ascii="Times New Roman" w:eastAsia="Times New Roman" w:hAnsi="Times New Roman" w:cs="Times New Roman"/>
          <w:sz w:val="24"/>
          <w:szCs w:val="24"/>
          <w:lang w:eastAsia="pl-PL"/>
        </w:rPr>
        <w:t xml:space="preserve">zezwolenie na kierowanie pojazdem uprzywilejowanym, </w:t>
      </w:r>
    </w:p>
    <w:p w14:paraId="15DD010E" w14:textId="77777777" w:rsidR="00E50D1C" w:rsidRPr="00E50D1C" w:rsidRDefault="005B4B8F" w:rsidP="00E50D1C">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E50D1C">
        <w:rPr>
          <w:rFonts w:ascii="Times New Roman" w:eastAsia="Times New Roman" w:hAnsi="Times New Roman" w:cs="Times New Roman"/>
          <w:sz w:val="24"/>
          <w:szCs w:val="24"/>
          <w:lang w:eastAsia="pl-PL"/>
        </w:rPr>
        <w:t>zezwolenie na kierowanie pojazdem przewożącym wartości pieniężne,</w:t>
      </w:r>
    </w:p>
    <w:p w14:paraId="0312DC92" w14:textId="5A7E4090" w:rsidR="005B4B8F" w:rsidRPr="00E50D1C" w:rsidRDefault="005B4B8F" w:rsidP="00E50D1C">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E50D1C">
        <w:rPr>
          <w:rFonts w:ascii="Times New Roman" w:eastAsia="Times New Roman" w:hAnsi="Times New Roman" w:cs="Times New Roman"/>
          <w:sz w:val="24"/>
          <w:szCs w:val="24"/>
          <w:lang w:eastAsia="pl-PL"/>
        </w:rPr>
        <w:t xml:space="preserve">międzynarodowe prawo jazdy, </w:t>
      </w:r>
    </w:p>
    <w:p w14:paraId="6CB817C1" w14:textId="3986AB88" w:rsidR="00205374" w:rsidRPr="00E07F74" w:rsidRDefault="005B4B8F" w:rsidP="00E07F74">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E07F74">
        <w:rPr>
          <w:rFonts w:ascii="Times New Roman" w:eastAsia="Times New Roman" w:hAnsi="Times New Roman" w:cs="Times New Roman"/>
          <w:sz w:val="24"/>
          <w:szCs w:val="24"/>
          <w:lang w:eastAsia="pl-PL"/>
        </w:rPr>
        <w:t>zezwolenie na przejazd pojazdu nienormatywnego</w:t>
      </w:r>
    </w:p>
    <w:p w14:paraId="3F80BFF5" w14:textId="133ABF8F" w:rsidR="00444177" w:rsidRPr="00EA5CC2" w:rsidRDefault="005B4B8F" w:rsidP="00EA5CC2">
      <w:pPr>
        <w:pStyle w:val="Akapitzlist"/>
        <w:numPr>
          <w:ilvl w:val="0"/>
          <w:numId w:val="7"/>
        </w:numPr>
        <w:shd w:val="clear" w:color="auto" w:fill="FFFFFF"/>
        <w:spacing w:after="0" w:line="360" w:lineRule="auto"/>
        <w:jc w:val="both"/>
        <w:rPr>
          <w:rFonts w:ascii="Times New Roman" w:eastAsia="Times New Roman" w:hAnsi="Times New Roman" w:cs="Times New Roman"/>
          <w:color w:val="000000"/>
          <w:sz w:val="24"/>
          <w:szCs w:val="24"/>
          <w:lang w:eastAsia="pl-PL"/>
        </w:rPr>
      </w:pPr>
      <w:r w:rsidRPr="00EA5CC2">
        <w:rPr>
          <w:rFonts w:ascii="Times New Roman" w:eastAsia="Times New Roman" w:hAnsi="Times New Roman" w:cs="Times New Roman"/>
          <w:sz w:val="24"/>
          <w:szCs w:val="24"/>
          <w:lang w:eastAsia="pl-PL"/>
        </w:rPr>
        <w:t>pozwolenie na kierowanie tramwajem</w:t>
      </w:r>
      <w:r w:rsidR="00E07F74">
        <w:rPr>
          <w:rFonts w:ascii="Times New Roman" w:eastAsia="Times New Roman" w:hAnsi="Times New Roman" w:cs="Times New Roman"/>
          <w:sz w:val="24"/>
          <w:szCs w:val="24"/>
          <w:lang w:eastAsia="pl-PL"/>
        </w:rPr>
        <w:t>,</w:t>
      </w:r>
    </w:p>
    <w:p w14:paraId="4E192882" w14:textId="77777777" w:rsidR="0010405D" w:rsidRDefault="00153088" w:rsidP="0010405D">
      <w:pPr>
        <w:pStyle w:val="Akapitzlist"/>
        <w:numPr>
          <w:ilvl w:val="0"/>
          <w:numId w:val="7"/>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dzienniki budowy</w:t>
      </w:r>
      <w:r w:rsidR="0010405D">
        <w:rPr>
          <w:rFonts w:ascii="Times New Roman" w:hAnsi="Times New Roman" w:cs="Times New Roman"/>
          <w:sz w:val="24"/>
          <w:szCs w:val="24"/>
        </w:rPr>
        <w:t>,</w:t>
      </w:r>
    </w:p>
    <w:p w14:paraId="6A86D18C" w14:textId="77777777" w:rsidR="0010405D" w:rsidRDefault="00153088" w:rsidP="0010405D">
      <w:pPr>
        <w:pStyle w:val="Akapitzlist"/>
        <w:numPr>
          <w:ilvl w:val="0"/>
          <w:numId w:val="7"/>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karty wędkarskie</w:t>
      </w:r>
      <w:r w:rsidR="0010405D" w:rsidRPr="0010405D">
        <w:rPr>
          <w:rFonts w:ascii="Times New Roman" w:hAnsi="Times New Roman" w:cs="Times New Roman"/>
          <w:sz w:val="24"/>
          <w:szCs w:val="24"/>
        </w:rPr>
        <w:t>,</w:t>
      </w:r>
    </w:p>
    <w:p w14:paraId="3DEAE387" w14:textId="77777777" w:rsidR="0010405D" w:rsidRDefault="00205374" w:rsidP="0010405D">
      <w:pPr>
        <w:pStyle w:val="Akapitzlist"/>
        <w:numPr>
          <w:ilvl w:val="0"/>
          <w:numId w:val="7"/>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karty łowiectwa podwodnego,</w:t>
      </w:r>
    </w:p>
    <w:p w14:paraId="796C90EE" w14:textId="346DEB25" w:rsidR="00153088" w:rsidRDefault="00205374" w:rsidP="0010405D">
      <w:pPr>
        <w:pStyle w:val="Akapitzlist"/>
        <w:numPr>
          <w:ilvl w:val="0"/>
          <w:numId w:val="7"/>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dowody rejestracyjne jednostek pływających</w:t>
      </w:r>
      <w:r w:rsidR="0001054F">
        <w:rPr>
          <w:rFonts w:ascii="Times New Roman" w:hAnsi="Times New Roman" w:cs="Times New Roman"/>
          <w:sz w:val="24"/>
          <w:szCs w:val="24"/>
        </w:rPr>
        <w:t>.</w:t>
      </w:r>
    </w:p>
    <w:p w14:paraId="3839DD02" w14:textId="77777777" w:rsidR="00A3253D" w:rsidRPr="0010405D" w:rsidRDefault="00A3253D" w:rsidP="0010405D">
      <w:pPr>
        <w:spacing w:after="0" w:line="360" w:lineRule="auto"/>
        <w:jc w:val="both"/>
        <w:rPr>
          <w:rFonts w:ascii="Times New Roman" w:hAnsi="Times New Roman" w:cs="Times New Roman"/>
          <w:sz w:val="24"/>
          <w:szCs w:val="24"/>
        </w:rPr>
      </w:pPr>
    </w:p>
    <w:p w14:paraId="5EC86A53" w14:textId="31428E6D" w:rsidR="00A3253D" w:rsidRPr="00D3625D" w:rsidRDefault="00A3253D" w:rsidP="00D3625D">
      <w:pPr>
        <w:spacing w:after="0" w:line="360" w:lineRule="auto"/>
        <w:jc w:val="center"/>
        <w:rPr>
          <w:rFonts w:ascii="Times New Roman" w:hAnsi="Times New Roman" w:cs="Times New Roman"/>
          <w:b/>
          <w:bCs/>
          <w:sz w:val="24"/>
          <w:szCs w:val="24"/>
        </w:rPr>
      </w:pPr>
      <w:r w:rsidRPr="00D3625D">
        <w:rPr>
          <w:rFonts w:ascii="Times New Roman" w:hAnsi="Times New Roman" w:cs="Times New Roman"/>
          <w:b/>
          <w:bCs/>
          <w:sz w:val="24"/>
          <w:szCs w:val="24"/>
        </w:rPr>
        <w:t xml:space="preserve">§ </w:t>
      </w:r>
      <w:r w:rsidR="00D3625D" w:rsidRPr="00D3625D">
        <w:rPr>
          <w:rFonts w:ascii="Times New Roman" w:hAnsi="Times New Roman" w:cs="Times New Roman"/>
          <w:b/>
          <w:bCs/>
          <w:sz w:val="24"/>
          <w:szCs w:val="24"/>
        </w:rPr>
        <w:t>3</w:t>
      </w:r>
      <w:r w:rsidRPr="00D3625D">
        <w:rPr>
          <w:rFonts w:ascii="Times New Roman" w:hAnsi="Times New Roman" w:cs="Times New Roman"/>
          <w:b/>
          <w:bCs/>
          <w:sz w:val="24"/>
          <w:szCs w:val="24"/>
        </w:rPr>
        <w:t>.</w:t>
      </w:r>
    </w:p>
    <w:p w14:paraId="245A3577" w14:textId="615EAEA8" w:rsidR="00A3253D" w:rsidRDefault="00A3253D" w:rsidP="0010405D">
      <w:pPr>
        <w:pStyle w:val="Akapitzlist"/>
        <w:numPr>
          <w:ilvl w:val="0"/>
          <w:numId w:val="12"/>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 xml:space="preserve">Druki ścisłego zarachowania </w:t>
      </w:r>
      <w:r w:rsidR="00A36A4C" w:rsidRPr="0010405D">
        <w:rPr>
          <w:rFonts w:ascii="Times New Roman" w:hAnsi="Times New Roman" w:cs="Times New Roman"/>
          <w:sz w:val="24"/>
          <w:szCs w:val="24"/>
        </w:rPr>
        <w:t xml:space="preserve">wymienione § </w:t>
      </w:r>
      <w:r w:rsidR="0010405D" w:rsidRPr="0010405D">
        <w:rPr>
          <w:rFonts w:ascii="Times New Roman" w:hAnsi="Times New Roman" w:cs="Times New Roman"/>
          <w:sz w:val="24"/>
          <w:szCs w:val="24"/>
        </w:rPr>
        <w:t>2</w:t>
      </w:r>
      <w:r w:rsidR="00A36A4C" w:rsidRPr="0010405D">
        <w:rPr>
          <w:rFonts w:ascii="Times New Roman" w:hAnsi="Times New Roman" w:cs="Times New Roman"/>
          <w:sz w:val="24"/>
          <w:szCs w:val="24"/>
        </w:rPr>
        <w:t xml:space="preserve"> są przechowywane</w:t>
      </w:r>
      <w:r w:rsidR="0030024B" w:rsidRPr="0010405D">
        <w:rPr>
          <w:rFonts w:ascii="Times New Roman" w:hAnsi="Times New Roman" w:cs="Times New Roman"/>
          <w:sz w:val="24"/>
          <w:szCs w:val="24"/>
        </w:rPr>
        <w:t xml:space="preserve"> są w</w:t>
      </w:r>
      <w:r w:rsidR="00AF233C">
        <w:rPr>
          <w:rFonts w:ascii="Times New Roman" w:hAnsi="Times New Roman" w:cs="Times New Roman"/>
          <w:sz w:val="24"/>
          <w:szCs w:val="24"/>
        </w:rPr>
        <w:t>:</w:t>
      </w:r>
      <w:r w:rsidR="0030024B" w:rsidRPr="0010405D">
        <w:rPr>
          <w:rFonts w:ascii="Times New Roman" w:hAnsi="Times New Roman" w:cs="Times New Roman"/>
          <w:sz w:val="24"/>
          <w:szCs w:val="24"/>
        </w:rPr>
        <w:t xml:space="preserve"> </w:t>
      </w:r>
    </w:p>
    <w:p w14:paraId="65E99289" w14:textId="5BC9193B" w:rsidR="00AF233C" w:rsidRDefault="00AF233C" w:rsidP="00AF233C">
      <w:pPr>
        <w:pStyle w:val="Akapitzlist"/>
        <w:numPr>
          <w:ilvl w:val="0"/>
          <w:numId w:val="19"/>
        </w:numPr>
        <w:spacing w:after="0" w:line="360" w:lineRule="auto"/>
        <w:jc w:val="both"/>
        <w:rPr>
          <w:rFonts w:ascii="Times New Roman" w:hAnsi="Times New Roman" w:cs="Times New Roman"/>
          <w:sz w:val="24"/>
          <w:szCs w:val="24"/>
        </w:rPr>
      </w:pPr>
      <w:bookmarkStart w:id="0" w:name="_Hlk120732378"/>
      <w:r>
        <w:rPr>
          <w:rFonts w:ascii="Times New Roman" w:hAnsi="Times New Roman" w:cs="Times New Roman"/>
          <w:sz w:val="24"/>
          <w:szCs w:val="24"/>
        </w:rPr>
        <w:t xml:space="preserve">Wydziale Finansów </w:t>
      </w:r>
      <w:r w:rsidRPr="00D3625D">
        <w:rPr>
          <w:rFonts w:ascii="Times New Roman" w:hAnsi="Times New Roman" w:cs="Times New Roman"/>
          <w:i/>
          <w:iCs/>
          <w:sz w:val="24"/>
          <w:szCs w:val="24"/>
        </w:rPr>
        <w:t xml:space="preserve">(druki wymienione § 2 </w:t>
      </w:r>
      <w:r w:rsidR="00E60B66">
        <w:rPr>
          <w:rFonts w:ascii="Times New Roman" w:hAnsi="Times New Roman" w:cs="Times New Roman"/>
          <w:i/>
          <w:iCs/>
          <w:sz w:val="24"/>
          <w:szCs w:val="24"/>
        </w:rPr>
        <w:t>lit.</w:t>
      </w:r>
      <w:r w:rsidRPr="00D3625D">
        <w:rPr>
          <w:rFonts w:ascii="Times New Roman" w:hAnsi="Times New Roman" w:cs="Times New Roman"/>
          <w:i/>
          <w:iCs/>
          <w:sz w:val="24"/>
          <w:szCs w:val="24"/>
        </w:rPr>
        <w:t xml:space="preserve"> a-b)</w:t>
      </w:r>
      <w:r>
        <w:rPr>
          <w:rFonts w:ascii="Times New Roman" w:hAnsi="Times New Roman" w:cs="Times New Roman"/>
          <w:sz w:val="24"/>
          <w:szCs w:val="24"/>
        </w:rPr>
        <w:t>,</w:t>
      </w:r>
    </w:p>
    <w:bookmarkEnd w:id="0"/>
    <w:p w14:paraId="2CEFEB24" w14:textId="34E5B5A3" w:rsidR="00AF233C" w:rsidRDefault="00AF233C" w:rsidP="00AF233C">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Wydziale Komunikacji i Dróg </w:t>
      </w:r>
      <w:r w:rsidRPr="00D3625D">
        <w:rPr>
          <w:rFonts w:ascii="Times New Roman" w:hAnsi="Times New Roman" w:cs="Times New Roman"/>
          <w:i/>
          <w:iCs/>
          <w:sz w:val="24"/>
          <w:szCs w:val="24"/>
        </w:rPr>
        <w:t>(druki wymienione § 2</w:t>
      </w:r>
      <w:r w:rsidR="00E60B66">
        <w:rPr>
          <w:rFonts w:ascii="Times New Roman" w:hAnsi="Times New Roman" w:cs="Times New Roman"/>
          <w:i/>
          <w:iCs/>
          <w:sz w:val="24"/>
          <w:szCs w:val="24"/>
        </w:rPr>
        <w:t xml:space="preserve"> lit.</w:t>
      </w:r>
      <w:r w:rsidRPr="00D3625D">
        <w:rPr>
          <w:rFonts w:ascii="Times New Roman" w:hAnsi="Times New Roman" w:cs="Times New Roman"/>
          <w:i/>
          <w:iCs/>
          <w:sz w:val="24"/>
          <w:szCs w:val="24"/>
        </w:rPr>
        <w:t xml:space="preserve"> c-</w:t>
      </w:r>
      <w:r w:rsidR="001C02F6">
        <w:rPr>
          <w:rFonts w:ascii="Times New Roman" w:hAnsi="Times New Roman" w:cs="Times New Roman"/>
          <w:i/>
          <w:iCs/>
          <w:sz w:val="24"/>
          <w:szCs w:val="24"/>
        </w:rPr>
        <w:t>u</w:t>
      </w:r>
      <w:r w:rsidRPr="00D3625D">
        <w:rPr>
          <w:rFonts w:ascii="Times New Roman" w:hAnsi="Times New Roman" w:cs="Times New Roman"/>
          <w:i/>
          <w:iCs/>
          <w:sz w:val="24"/>
          <w:szCs w:val="24"/>
        </w:rPr>
        <w:t>)</w:t>
      </w:r>
      <w:r w:rsidR="00D3625D">
        <w:rPr>
          <w:rFonts w:ascii="Times New Roman" w:hAnsi="Times New Roman" w:cs="Times New Roman"/>
          <w:sz w:val="24"/>
          <w:szCs w:val="24"/>
        </w:rPr>
        <w:t>,</w:t>
      </w:r>
    </w:p>
    <w:p w14:paraId="23D118AC" w14:textId="0CE63EF8" w:rsidR="00AF233C" w:rsidRDefault="00AF233C" w:rsidP="00AF233C">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Wydziale Budownictwa </w:t>
      </w:r>
      <w:r w:rsidRPr="00D3625D">
        <w:rPr>
          <w:rFonts w:ascii="Times New Roman" w:hAnsi="Times New Roman" w:cs="Times New Roman"/>
          <w:i/>
          <w:iCs/>
          <w:sz w:val="24"/>
          <w:szCs w:val="24"/>
        </w:rPr>
        <w:t xml:space="preserve">(druki wymienione § 2 </w:t>
      </w:r>
      <w:r w:rsidR="00E60B66">
        <w:rPr>
          <w:rFonts w:ascii="Times New Roman" w:hAnsi="Times New Roman" w:cs="Times New Roman"/>
          <w:i/>
          <w:iCs/>
          <w:sz w:val="24"/>
          <w:szCs w:val="24"/>
        </w:rPr>
        <w:t>lit.</w:t>
      </w:r>
      <w:r w:rsidRPr="00D3625D">
        <w:rPr>
          <w:rFonts w:ascii="Times New Roman" w:hAnsi="Times New Roman" w:cs="Times New Roman"/>
          <w:i/>
          <w:iCs/>
          <w:sz w:val="24"/>
          <w:szCs w:val="24"/>
        </w:rPr>
        <w:t xml:space="preserve"> </w:t>
      </w:r>
      <w:r w:rsidR="001C02F6">
        <w:rPr>
          <w:rFonts w:ascii="Times New Roman" w:hAnsi="Times New Roman" w:cs="Times New Roman"/>
          <w:i/>
          <w:iCs/>
          <w:sz w:val="24"/>
          <w:szCs w:val="24"/>
        </w:rPr>
        <w:t>v</w:t>
      </w:r>
      <w:r w:rsidRPr="00D3625D">
        <w:rPr>
          <w:rFonts w:ascii="Times New Roman" w:hAnsi="Times New Roman" w:cs="Times New Roman"/>
          <w:i/>
          <w:iCs/>
          <w:sz w:val="24"/>
          <w:szCs w:val="24"/>
        </w:rPr>
        <w:t>)</w:t>
      </w:r>
      <w:r w:rsidR="00D3625D">
        <w:rPr>
          <w:rFonts w:ascii="Times New Roman" w:hAnsi="Times New Roman" w:cs="Times New Roman"/>
          <w:sz w:val="24"/>
          <w:szCs w:val="24"/>
        </w:rPr>
        <w:t>,</w:t>
      </w:r>
    </w:p>
    <w:p w14:paraId="2C40ABDD" w14:textId="6C6F2AA3" w:rsidR="00581289" w:rsidRDefault="00D3625D" w:rsidP="00AD106E">
      <w:pPr>
        <w:pStyle w:val="Akapitzlist"/>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Wydziale Rolnictwa, Leśnictwa i Ochrony</w:t>
      </w:r>
      <w:r w:rsidRPr="00D3625D">
        <w:rPr>
          <w:rFonts w:ascii="Times New Roman" w:hAnsi="Times New Roman" w:cs="Times New Roman"/>
          <w:sz w:val="24"/>
          <w:szCs w:val="24"/>
        </w:rPr>
        <w:t xml:space="preserve"> Środowiska</w:t>
      </w:r>
      <w:r w:rsidRPr="00D3625D">
        <w:rPr>
          <w:rFonts w:ascii="Times New Roman" w:hAnsi="Times New Roman" w:cs="Times New Roman"/>
          <w:i/>
          <w:iCs/>
          <w:sz w:val="24"/>
          <w:szCs w:val="24"/>
        </w:rPr>
        <w:t xml:space="preserve"> (druki wymienione § 2 </w:t>
      </w:r>
      <w:r w:rsidR="00E60B66">
        <w:rPr>
          <w:rFonts w:ascii="Times New Roman" w:hAnsi="Times New Roman" w:cs="Times New Roman"/>
          <w:i/>
          <w:iCs/>
          <w:sz w:val="24"/>
          <w:szCs w:val="24"/>
        </w:rPr>
        <w:t>lit.</w:t>
      </w:r>
      <w:r w:rsidRPr="00D3625D">
        <w:rPr>
          <w:rFonts w:ascii="Times New Roman" w:hAnsi="Times New Roman" w:cs="Times New Roman"/>
          <w:i/>
          <w:iCs/>
          <w:sz w:val="24"/>
          <w:szCs w:val="24"/>
        </w:rPr>
        <w:t xml:space="preserve"> </w:t>
      </w:r>
      <w:r w:rsidR="001C02F6">
        <w:rPr>
          <w:rFonts w:ascii="Times New Roman" w:hAnsi="Times New Roman" w:cs="Times New Roman"/>
          <w:i/>
          <w:iCs/>
          <w:sz w:val="24"/>
          <w:szCs w:val="24"/>
        </w:rPr>
        <w:t>w</w:t>
      </w:r>
      <w:r w:rsidR="0001054F">
        <w:rPr>
          <w:rFonts w:ascii="Times New Roman" w:hAnsi="Times New Roman" w:cs="Times New Roman"/>
          <w:i/>
          <w:iCs/>
          <w:sz w:val="24"/>
          <w:szCs w:val="24"/>
        </w:rPr>
        <w:t>-</w:t>
      </w:r>
      <w:r w:rsidR="001C02F6">
        <w:rPr>
          <w:rFonts w:ascii="Times New Roman" w:hAnsi="Times New Roman" w:cs="Times New Roman"/>
          <w:i/>
          <w:iCs/>
          <w:sz w:val="24"/>
          <w:szCs w:val="24"/>
        </w:rPr>
        <w:t>y</w:t>
      </w:r>
      <w:r w:rsidRPr="00D3625D">
        <w:rPr>
          <w:rFonts w:ascii="Times New Roman" w:hAnsi="Times New Roman" w:cs="Times New Roman"/>
          <w:i/>
          <w:iCs/>
          <w:sz w:val="24"/>
          <w:szCs w:val="24"/>
        </w:rPr>
        <w:t>)</w:t>
      </w:r>
      <w:r w:rsidR="003E7638">
        <w:rPr>
          <w:rFonts w:ascii="Times New Roman" w:hAnsi="Times New Roman" w:cs="Times New Roman"/>
          <w:sz w:val="24"/>
          <w:szCs w:val="24"/>
        </w:rPr>
        <w:t>,</w:t>
      </w:r>
    </w:p>
    <w:p w14:paraId="1CC1D8BE" w14:textId="4CB2AD38" w:rsidR="001A249E" w:rsidRDefault="001A249E" w:rsidP="0010405D">
      <w:pPr>
        <w:pStyle w:val="Akapitzlist"/>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Druki przechowywane są w sposób uniemożliwiający ich kradzież, w miejscu zabezpieczonym przed dostępem do nich osobom nieupoważnionym do ich poboru.</w:t>
      </w:r>
    </w:p>
    <w:p w14:paraId="53B6766F" w14:textId="7DAC0F03" w:rsidR="0030024B" w:rsidRPr="0010405D" w:rsidRDefault="0030024B" w:rsidP="0010405D">
      <w:pPr>
        <w:pStyle w:val="Akapitzlist"/>
        <w:numPr>
          <w:ilvl w:val="0"/>
          <w:numId w:val="12"/>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lastRenderedPageBreak/>
        <w:t>Kierownik jednostki zapewnia odpowiednie warunki zabezpieczenia i przechowywania druków ścisłego zarachowania.</w:t>
      </w:r>
      <w:r w:rsidR="004A4165">
        <w:rPr>
          <w:rFonts w:ascii="Times New Roman" w:hAnsi="Times New Roman" w:cs="Times New Roman"/>
          <w:sz w:val="24"/>
          <w:szCs w:val="24"/>
        </w:rPr>
        <w:t xml:space="preserve"> </w:t>
      </w:r>
    </w:p>
    <w:p w14:paraId="78F5D69F" w14:textId="2AE213BC" w:rsidR="00A36A4C" w:rsidRPr="0010405D" w:rsidRDefault="00A36A4C" w:rsidP="0010405D">
      <w:pPr>
        <w:spacing w:after="0" w:line="360" w:lineRule="auto"/>
        <w:ind w:left="360"/>
        <w:jc w:val="both"/>
        <w:rPr>
          <w:rFonts w:ascii="Times New Roman" w:hAnsi="Times New Roman" w:cs="Times New Roman"/>
          <w:sz w:val="24"/>
          <w:szCs w:val="24"/>
        </w:rPr>
      </w:pPr>
    </w:p>
    <w:p w14:paraId="7D4A4350" w14:textId="52265DC5" w:rsidR="0069008E" w:rsidRPr="001A249E" w:rsidRDefault="0069008E" w:rsidP="00B83CC2">
      <w:pPr>
        <w:spacing w:after="0" w:line="360" w:lineRule="auto"/>
        <w:jc w:val="center"/>
        <w:rPr>
          <w:rFonts w:ascii="Times New Roman" w:hAnsi="Times New Roman" w:cs="Times New Roman"/>
          <w:b/>
          <w:bCs/>
          <w:sz w:val="24"/>
          <w:szCs w:val="24"/>
        </w:rPr>
      </w:pPr>
      <w:r w:rsidRPr="001A249E">
        <w:rPr>
          <w:rFonts w:ascii="Times New Roman" w:hAnsi="Times New Roman" w:cs="Times New Roman"/>
          <w:b/>
          <w:bCs/>
          <w:sz w:val="24"/>
          <w:szCs w:val="24"/>
        </w:rPr>
        <w:t xml:space="preserve">§ </w:t>
      </w:r>
      <w:r w:rsidR="001A249E" w:rsidRPr="001A249E">
        <w:rPr>
          <w:rFonts w:ascii="Times New Roman" w:hAnsi="Times New Roman" w:cs="Times New Roman"/>
          <w:b/>
          <w:bCs/>
          <w:sz w:val="24"/>
          <w:szCs w:val="24"/>
        </w:rPr>
        <w:t>4</w:t>
      </w:r>
      <w:r w:rsidRPr="001A249E">
        <w:rPr>
          <w:rFonts w:ascii="Times New Roman" w:hAnsi="Times New Roman" w:cs="Times New Roman"/>
          <w:b/>
          <w:bCs/>
          <w:sz w:val="24"/>
          <w:szCs w:val="24"/>
        </w:rPr>
        <w:t>.</w:t>
      </w:r>
    </w:p>
    <w:p w14:paraId="3C5EAD8B" w14:textId="334FF78E" w:rsidR="00A36A4C" w:rsidRPr="0010405D" w:rsidRDefault="0069008E" w:rsidP="0010405D">
      <w:pPr>
        <w:pStyle w:val="Akapitzlist"/>
        <w:numPr>
          <w:ilvl w:val="0"/>
          <w:numId w:val="5"/>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Za gospodarkę i prowadzenie ewidencji druków ścisłego zarachowania odpowiada</w:t>
      </w:r>
      <w:r w:rsidR="004157D7">
        <w:rPr>
          <w:rFonts w:ascii="Times New Roman" w:hAnsi="Times New Roman" w:cs="Times New Roman"/>
          <w:sz w:val="24"/>
          <w:szCs w:val="24"/>
        </w:rPr>
        <w:t>ją wyznaczeni w poszczególnych wydziałach pr</w:t>
      </w:r>
      <w:r w:rsidRPr="0010405D">
        <w:rPr>
          <w:rFonts w:ascii="Times New Roman" w:hAnsi="Times New Roman" w:cs="Times New Roman"/>
          <w:sz w:val="24"/>
          <w:szCs w:val="24"/>
        </w:rPr>
        <w:t>a</w:t>
      </w:r>
      <w:r w:rsidR="004157D7">
        <w:rPr>
          <w:rFonts w:ascii="Times New Roman" w:hAnsi="Times New Roman" w:cs="Times New Roman"/>
          <w:sz w:val="24"/>
          <w:szCs w:val="24"/>
        </w:rPr>
        <w:t>cownicy.</w:t>
      </w:r>
    </w:p>
    <w:p w14:paraId="38038ACC" w14:textId="7B444002" w:rsidR="0069008E" w:rsidRPr="0010405D" w:rsidRDefault="0069008E" w:rsidP="0010405D">
      <w:pPr>
        <w:pStyle w:val="Akapitzlist"/>
        <w:numPr>
          <w:ilvl w:val="0"/>
          <w:numId w:val="5"/>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Osobą  odpowiedzialną nie może być osoba wykorzystująca druki danego rodzaju ani pracownik rozliczający składniki majątkowe</w:t>
      </w:r>
      <w:r w:rsidR="00715D8F" w:rsidRPr="0010405D">
        <w:rPr>
          <w:rFonts w:ascii="Times New Roman" w:hAnsi="Times New Roman" w:cs="Times New Roman"/>
          <w:sz w:val="24"/>
          <w:szCs w:val="24"/>
        </w:rPr>
        <w:t>, do których dostęp dają druki, a także ich bezpośredni przełożeni.</w:t>
      </w:r>
    </w:p>
    <w:p w14:paraId="04588CEF" w14:textId="6BC8BA10" w:rsidR="00715D8F" w:rsidRPr="00E50D1C" w:rsidRDefault="00715D8F" w:rsidP="0010405D">
      <w:pPr>
        <w:pStyle w:val="Akapitzlist"/>
        <w:numPr>
          <w:ilvl w:val="0"/>
          <w:numId w:val="5"/>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Powierzenie obowiązków osobie odpowiedzialnej następuje na piśmie</w:t>
      </w:r>
      <w:r w:rsidR="00E50D1C">
        <w:rPr>
          <w:rFonts w:ascii="Times New Roman" w:hAnsi="Times New Roman" w:cs="Times New Roman"/>
          <w:sz w:val="24"/>
          <w:szCs w:val="24"/>
        </w:rPr>
        <w:t xml:space="preserve"> </w:t>
      </w:r>
      <w:r w:rsidR="00E50D1C" w:rsidRPr="00E50D1C">
        <w:rPr>
          <w:rFonts w:ascii="Times New Roman" w:hAnsi="Times New Roman" w:cs="Times New Roman"/>
          <w:sz w:val="24"/>
          <w:szCs w:val="24"/>
        </w:rPr>
        <w:t>(</w:t>
      </w:r>
      <w:r w:rsidR="0001054F">
        <w:rPr>
          <w:rFonts w:ascii="Times New Roman" w:hAnsi="Times New Roman" w:cs="Times New Roman"/>
          <w:sz w:val="24"/>
          <w:szCs w:val="24"/>
        </w:rPr>
        <w:t>zakres czynności</w:t>
      </w:r>
      <w:r w:rsidRPr="00E50D1C">
        <w:rPr>
          <w:rFonts w:ascii="Times New Roman" w:hAnsi="Times New Roman" w:cs="Times New Roman"/>
          <w:sz w:val="24"/>
          <w:szCs w:val="24"/>
        </w:rPr>
        <w:t>). Osoba odpowiedzialna przyjmuje druki, które jej powierzono</w:t>
      </w:r>
      <w:r w:rsidR="00D511B2" w:rsidRPr="00E50D1C">
        <w:rPr>
          <w:rFonts w:ascii="Times New Roman" w:hAnsi="Times New Roman" w:cs="Times New Roman"/>
          <w:sz w:val="24"/>
          <w:szCs w:val="24"/>
        </w:rPr>
        <w:t xml:space="preserve"> </w:t>
      </w:r>
      <w:r w:rsidR="00E50D1C">
        <w:rPr>
          <w:rFonts w:ascii="Times New Roman" w:hAnsi="Times New Roman" w:cs="Times New Roman"/>
          <w:sz w:val="24"/>
          <w:szCs w:val="24"/>
        </w:rPr>
        <w:t xml:space="preserve">                                  </w:t>
      </w:r>
      <w:r w:rsidR="00D511B2" w:rsidRPr="00E50D1C">
        <w:rPr>
          <w:rFonts w:ascii="Times New Roman" w:hAnsi="Times New Roman" w:cs="Times New Roman"/>
          <w:sz w:val="24"/>
          <w:szCs w:val="24"/>
        </w:rPr>
        <w:t>z obowiązkiem wyliczenia się</w:t>
      </w:r>
      <w:r w:rsidR="00757EA5" w:rsidRPr="00E50D1C">
        <w:rPr>
          <w:rFonts w:ascii="Times New Roman" w:hAnsi="Times New Roman" w:cs="Times New Roman"/>
          <w:sz w:val="24"/>
          <w:szCs w:val="24"/>
        </w:rPr>
        <w:t xml:space="preserve"> na podstawie art. 124 § 2 </w:t>
      </w:r>
      <w:r w:rsidR="00526ED8" w:rsidRPr="00E50D1C">
        <w:rPr>
          <w:rFonts w:ascii="Times New Roman" w:hAnsi="Times New Roman" w:cs="Times New Roman"/>
          <w:sz w:val="24"/>
          <w:szCs w:val="24"/>
        </w:rPr>
        <w:t>K</w:t>
      </w:r>
      <w:r w:rsidR="00970B39" w:rsidRPr="00E50D1C">
        <w:rPr>
          <w:rFonts w:ascii="Times New Roman" w:hAnsi="Times New Roman" w:cs="Times New Roman"/>
          <w:sz w:val="24"/>
          <w:szCs w:val="24"/>
        </w:rPr>
        <w:t xml:space="preserve">odeksu </w:t>
      </w:r>
      <w:r w:rsidR="00526ED8" w:rsidRPr="00E50D1C">
        <w:rPr>
          <w:rFonts w:ascii="Times New Roman" w:hAnsi="Times New Roman" w:cs="Times New Roman"/>
          <w:sz w:val="24"/>
          <w:szCs w:val="24"/>
        </w:rPr>
        <w:t>P</w:t>
      </w:r>
      <w:r w:rsidR="00970B39" w:rsidRPr="00E50D1C">
        <w:rPr>
          <w:rFonts w:ascii="Times New Roman" w:hAnsi="Times New Roman" w:cs="Times New Roman"/>
          <w:sz w:val="24"/>
          <w:szCs w:val="24"/>
        </w:rPr>
        <w:t>racy.</w:t>
      </w:r>
    </w:p>
    <w:p w14:paraId="253CCA9E" w14:textId="5009E4E0" w:rsidR="00DA6126" w:rsidRPr="0010405D" w:rsidRDefault="00DA6126" w:rsidP="0010405D">
      <w:pPr>
        <w:pStyle w:val="Akapitzlist"/>
        <w:numPr>
          <w:ilvl w:val="0"/>
          <w:numId w:val="5"/>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 xml:space="preserve">Trwałe lub czasowe powierzenie obowiązków w zakresie gospodarowania lub dysponowania drukami innemu pracownikowi, wskazanemu przez przełożonego, jest możliwe i wymaga każdorazowo protokolarnego przekazania druków i dokumentacji </w:t>
      </w:r>
      <w:r w:rsidR="00C24CE8" w:rsidRPr="0010405D">
        <w:rPr>
          <w:rFonts w:ascii="Times New Roman" w:hAnsi="Times New Roman" w:cs="Times New Roman"/>
          <w:sz w:val="24"/>
          <w:szCs w:val="24"/>
        </w:rPr>
        <w:t xml:space="preserve"> </w:t>
      </w:r>
      <w:r w:rsidRPr="0010405D">
        <w:rPr>
          <w:rFonts w:ascii="Times New Roman" w:hAnsi="Times New Roman" w:cs="Times New Roman"/>
          <w:sz w:val="24"/>
          <w:szCs w:val="24"/>
        </w:rPr>
        <w:t>w obecności</w:t>
      </w:r>
      <w:r w:rsidR="00B85665" w:rsidRPr="0010405D">
        <w:rPr>
          <w:rFonts w:ascii="Times New Roman" w:hAnsi="Times New Roman" w:cs="Times New Roman"/>
          <w:sz w:val="24"/>
          <w:szCs w:val="24"/>
        </w:rPr>
        <w:t xml:space="preserve"> przełożonego</w:t>
      </w:r>
      <w:r w:rsidRPr="0010405D">
        <w:rPr>
          <w:rFonts w:ascii="Times New Roman" w:hAnsi="Times New Roman" w:cs="Times New Roman"/>
          <w:sz w:val="24"/>
          <w:szCs w:val="24"/>
        </w:rPr>
        <w:t xml:space="preserve"> lub osoby przez nią wskazanej. </w:t>
      </w:r>
    </w:p>
    <w:p w14:paraId="02D43732" w14:textId="105E0D9A" w:rsidR="00C24CE8" w:rsidRDefault="00C24CE8" w:rsidP="0010405D">
      <w:pPr>
        <w:pStyle w:val="Akapitzlist"/>
        <w:numPr>
          <w:ilvl w:val="0"/>
          <w:numId w:val="5"/>
        </w:numPr>
        <w:spacing w:after="0" w:line="360" w:lineRule="auto"/>
        <w:jc w:val="both"/>
        <w:rPr>
          <w:rFonts w:ascii="Times New Roman" w:hAnsi="Times New Roman" w:cs="Times New Roman"/>
          <w:sz w:val="24"/>
          <w:szCs w:val="24"/>
        </w:rPr>
      </w:pPr>
      <w:r w:rsidRPr="0010405D">
        <w:rPr>
          <w:rFonts w:ascii="Times New Roman" w:hAnsi="Times New Roman" w:cs="Times New Roman"/>
          <w:sz w:val="24"/>
          <w:szCs w:val="24"/>
        </w:rPr>
        <w:t>Protokół sporządza się w trzech egzemplarzach: dla przekazującego, przyjmującego                     i osoby obecnej przy zdawaniu.</w:t>
      </w:r>
    </w:p>
    <w:p w14:paraId="033C806D" w14:textId="4FF9EAEF" w:rsidR="00B83CC2" w:rsidRDefault="00B83CC2" w:rsidP="00E07F74">
      <w:pPr>
        <w:spacing w:after="0" w:line="360" w:lineRule="auto"/>
        <w:jc w:val="both"/>
        <w:rPr>
          <w:rFonts w:ascii="Times New Roman" w:hAnsi="Times New Roman" w:cs="Times New Roman"/>
          <w:sz w:val="24"/>
          <w:szCs w:val="24"/>
        </w:rPr>
      </w:pPr>
    </w:p>
    <w:p w14:paraId="41B6A0C0" w14:textId="0249E7E5" w:rsidR="00B83CC2" w:rsidRPr="00227EEB" w:rsidRDefault="00B83CC2" w:rsidP="00E07F74">
      <w:pPr>
        <w:spacing w:after="0" w:line="360" w:lineRule="auto"/>
        <w:jc w:val="center"/>
        <w:rPr>
          <w:rFonts w:ascii="Times New Roman" w:hAnsi="Times New Roman" w:cs="Times New Roman"/>
          <w:b/>
          <w:bCs/>
          <w:sz w:val="24"/>
          <w:szCs w:val="24"/>
        </w:rPr>
      </w:pPr>
      <w:r w:rsidRPr="00227EEB">
        <w:rPr>
          <w:rFonts w:ascii="Times New Roman" w:hAnsi="Times New Roman" w:cs="Times New Roman"/>
          <w:b/>
          <w:bCs/>
          <w:sz w:val="24"/>
          <w:szCs w:val="24"/>
        </w:rPr>
        <w:t>§ 5.</w:t>
      </w:r>
    </w:p>
    <w:p w14:paraId="5B5102BF" w14:textId="3689EFED" w:rsidR="001D662B" w:rsidRPr="00227EEB" w:rsidRDefault="001D662B" w:rsidP="00444888">
      <w:pPr>
        <w:pStyle w:val="Akapitzlist"/>
        <w:numPr>
          <w:ilvl w:val="0"/>
          <w:numId w:val="20"/>
        </w:numPr>
        <w:spacing w:after="0" w:line="360" w:lineRule="auto"/>
        <w:jc w:val="both"/>
        <w:rPr>
          <w:rFonts w:ascii="Times New Roman" w:hAnsi="Times New Roman" w:cs="Times New Roman"/>
          <w:sz w:val="24"/>
          <w:szCs w:val="24"/>
        </w:rPr>
      </w:pPr>
      <w:r w:rsidRPr="00227EEB">
        <w:rPr>
          <w:rFonts w:ascii="Times New Roman" w:hAnsi="Times New Roman" w:cs="Times New Roman"/>
          <w:sz w:val="24"/>
          <w:szCs w:val="24"/>
        </w:rPr>
        <w:t>Podstawą gospodarki drukami ścisłego zarachowania jest ich dokładna ewidencja                           i kontrola obrotu. Ewidencja prowadzona jest przy użyciu następujących narzędzi:</w:t>
      </w:r>
    </w:p>
    <w:p w14:paraId="62269B0B" w14:textId="3A1B04A4" w:rsidR="001D662B" w:rsidRPr="00227EEB" w:rsidRDefault="001D662B" w:rsidP="00444888">
      <w:pPr>
        <w:pStyle w:val="Akapitzlist"/>
        <w:numPr>
          <w:ilvl w:val="0"/>
          <w:numId w:val="30"/>
        </w:numPr>
        <w:spacing w:after="0" w:line="360" w:lineRule="auto"/>
        <w:jc w:val="both"/>
        <w:rPr>
          <w:rFonts w:ascii="Times New Roman" w:hAnsi="Times New Roman" w:cs="Times New Roman"/>
          <w:sz w:val="24"/>
          <w:szCs w:val="24"/>
        </w:rPr>
      </w:pPr>
      <w:bookmarkStart w:id="1" w:name="_Hlk122604126"/>
      <w:r w:rsidRPr="00227EEB">
        <w:rPr>
          <w:rFonts w:ascii="Times New Roman" w:hAnsi="Times New Roman" w:cs="Times New Roman"/>
          <w:sz w:val="24"/>
          <w:szCs w:val="24"/>
        </w:rPr>
        <w:t>„Księga</w:t>
      </w:r>
      <w:r w:rsidR="006E0817">
        <w:rPr>
          <w:rFonts w:ascii="Times New Roman" w:hAnsi="Times New Roman" w:cs="Times New Roman"/>
          <w:sz w:val="24"/>
          <w:szCs w:val="24"/>
        </w:rPr>
        <w:t xml:space="preserve"> (rejestr)</w:t>
      </w:r>
      <w:r w:rsidRPr="00227EEB">
        <w:rPr>
          <w:rFonts w:ascii="Times New Roman" w:hAnsi="Times New Roman" w:cs="Times New Roman"/>
          <w:sz w:val="24"/>
          <w:szCs w:val="24"/>
        </w:rPr>
        <w:t xml:space="preserve"> druków ścisłego zarachowania”,</w:t>
      </w:r>
    </w:p>
    <w:bookmarkEnd w:id="1"/>
    <w:p w14:paraId="4D72169A" w14:textId="38DD0A1C" w:rsidR="001D662B" w:rsidRPr="00227EEB" w:rsidRDefault="001D662B" w:rsidP="00444888">
      <w:pPr>
        <w:pStyle w:val="Akapitzlist"/>
        <w:numPr>
          <w:ilvl w:val="0"/>
          <w:numId w:val="30"/>
        </w:numPr>
        <w:spacing w:after="0" w:line="360" w:lineRule="auto"/>
        <w:jc w:val="both"/>
        <w:rPr>
          <w:rFonts w:ascii="Times New Roman" w:hAnsi="Times New Roman" w:cs="Times New Roman"/>
          <w:sz w:val="24"/>
          <w:szCs w:val="24"/>
        </w:rPr>
      </w:pPr>
      <w:r w:rsidRPr="00227EEB">
        <w:rPr>
          <w:rFonts w:ascii="Times New Roman" w:hAnsi="Times New Roman" w:cs="Times New Roman"/>
          <w:sz w:val="24"/>
          <w:szCs w:val="24"/>
        </w:rPr>
        <w:t>Systemy informatyczne „POJAZD”, „KIEROWCA”, „REJA24”, „Portal Starosty”.</w:t>
      </w:r>
    </w:p>
    <w:p w14:paraId="1FE61630" w14:textId="21E63574" w:rsidR="00E07F74" w:rsidRPr="00227EEB" w:rsidRDefault="001D662B" w:rsidP="00444888">
      <w:pPr>
        <w:pStyle w:val="Akapitzlist"/>
        <w:numPr>
          <w:ilvl w:val="0"/>
          <w:numId w:val="20"/>
        </w:numPr>
        <w:spacing w:after="0" w:line="360" w:lineRule="auto"/>
        <w:jc w:val="both"/>
        <w:rPr>
          <w:rFonts w:ascii="Times New Roman" w:hAnsi="Times New Roman" w:cs="Times New Roman"/>
          <w:sz w:val="24"/>
          <w:szCs w:val="24"/>
        </w:rPr>
      </w:pPr>
      <w:r w:rsidRPr="00227EEB">
        <w:rPr>
          <w:rFonts w:ascii="Times New Roman" w:hAnsi="Times New Roman" w:cs="Times New Roman"/>
          <w:sz w:val="24"/>
          <w:szCs w:val="24"/>
        </w:rPr>
        <w:t>Druki wymienione w §</w:t>
      </w:r>
      <w:r w:rsidR="00E07F74" w:rsidRPr="00227EEB">
        <w:rPr>
          <w:rFonts w:ascii="Times New Roman" w:hAnsi="Times New Roman" w:cs="Times New Roman"/>
          <w:sz w:val="24"/>
          <w:szCs w:val="24"/>
        </w:rPr>
        <w:t xml:space="preserve">2 </w:t>
      </w:r>
      <w:r w:rsidR="00A2065F">
        <w:rPr>
          <w:rFonts w:ascii="Times New Roman" w:hAnsi="Times New Roman" w:cs="Times New Roman"/>
          <w:sz w:val="24"/>
          <w:szCs w:val="24"/>
        </w:rPr>
        <w:t>lit.</w:t>
      </w:r>
      <w:r w:rsidR="00E07F74" w:rsidRPr="00227EEB">
        <w:rPr>
          <w:rFonts w:ascii="Times New Roman" w:hAnsi="Times New Roman" w:cs="Times New Roman"/>
          <w:sz w:val="24"/>
          <w:szCs w:val="24"/>
        </w:rPr>
        <w:t xml:space="preserve"> a, b, </w:t>
      </w:r>
      <w:r w:rsidR="001C02F6">
        <w:rPr>
          <w:rFonts w:ascii="Times New Roman" w:hAnsi="Times New Roman" w:cs="Times New Roman"/>
          <w:sz w:val="24"/>
          <w:szCs w:val="24"/>
        </w:rPr>
        <w:t>g</w:t>
      </w:r>
      <w:r w:rsidR="00A2065F">
        <w:rPr>
          <w:rFonts w:ascii="Times New Roman" w:hAnsi="Times New Roman" w:cs="Times New Roman"/>
          <w:sz w:val="24"/>
          <w:szCs w:val="24"/>
        </w:rPr>
        <w:t xml:space="preserve"> – </w:t>
      </w:r>
      <w:r w:rsidR="001C02F6">
        <w:rPr>
          <w:rFonts w:ascii="Times New Roman" w:hAnsi="Times New Roman" w:cs="Times New Roman"/>
          <w:sz w:val="24"/>
          <w:szCs w:val="24"/>
        </w:rPr>
        <w:t>o</w:t>
      </w:r>
      <w:r w:rsidR="0001054F">
        <w:rPr>
          <w:rFonts w:ascii="Times New Roman" w:hAnsi="Times New Roman" w:cs="Times New Roman"/>
          <w:sz w:val="24"/>
          <w:szCs w:val="24"/>
        </w:rPr>
        <w:t xml:space="preserve">, </w:t>
      </w:r>
      <w:r w:rsidR="001C02F6">
        <w:rPr>
          <w:rFonts w:ascii="Times New Roman" w:hAnsi="Times New Roman" w:cs="Times New Roman"/>
          <w:sz w:val="24"/>
          <w:szCs w:val="24"/>
        </w:rPr>
        <w:t>q</w:t>
      </w:r>
      <w:r w:rsidR="0001054F">
        <w:rPr>
          <w:rFonts w:ascii="Times New Roman" w:hAnsi="Times New Roman" w:cs="Times New Roman"/>
          <w:sz w:val="24"/>
          <w:szCs w:val="24"/>
        </w:rPr>
        <w:t xml:space="preserve">, </w:t>
      </w:r>
      <w:r w:rsidR="001C02F6">
        <w:rPr>
          <w:rFonts w:ascii="Times New Roman" w:hAnsi="Times New Roman" w:cs="Times New Roman"/>
          <w:sz w:val="24"/>
          <w:szCs w:val="24"/>
        </w:rPr>
        <w:t>r</w:t>
      </w:r>
      <w:r w:rsidR="0001054F">
        <w:rPr>
          <w:rFonts w:ascii="Times New Roman" w:hAnsi="Times New Roman" w:cs="Times New Roman"/>
          <w:sz w:val="24"/>
          <w:szCs w:val="24"/>
        </w:rPr>
        <w:t xml:space="preserve">, </w:t>
      </w:r>
      <w:r w:rsidR="001C02F6">
        <w:rPr>
          <w:rFonts w:ascii="Times New Roman" w:hAnsi="Times New Roman" w:cs="Times New Roman"/>
          <w:sz w:val="24"/>
          <w:szCs w:val="24"/>
        </w:rPr>
        <w:t>t</w:t>
      </w:r>
      <w:r w:rsidR="0001054F">
        <w:rPr>
          <w:rFonts w:ascii="Times New Roman" w:hAnsi="Times New Roman" w:cs="Times New Roman"/>
          <w:sz w:val="24"/>
          <w:szCs w:val="24"/>
        </w:rPr>
        <w:t xml:space="preserve">, </w:t>
      </w:r>
      <w:r w:rsidR="001C02F6">
        <w:rPr>
          <w:rFonts w:ascii="Times New Roman" w:hAnsi="Times New Roman" w:cs="Times New Roman"/>
          <w:sz w:val="24"/>
          <w:szCs w:val="24"/>
        </w:rPr>
        <w:t>v</w:t>
      </w:r>
      <w:r w:rsidR="0001054F">
        <w:rPr>
          <w:rFonts w:ascii="Times New Roman" w:hAnsi="Times New Roman" w:cs="Times New Roman"/>
          <w:sz w:val="24"/>
          <w:szCs w:val="24"/>
        </w:rPr>
        <w:t xml:space="preserve">, </w:t>
      </w:r>
      <w:r w:rsidR="001C02F6">
        <w:rPr>
          <w:rFonts w:ascii="Times New Roman" w:hAnsi="Times New Roman" w:cs="Times New Roman"/>
          <w:sz w:val="24"/>
          <w:szCs w:val="24"/>
        </w:rPr>
        <w:t>w</w:t>
      </w:r>
      <w:r w:rsidR="0001054F">
        <w:rPr>
          <w:rFonts w:ascii="Times New Roman" w:hAnsi="Times New Roman" w:cs="Times New Roman"/>
          <w:sz w:val="24"/>
          <w:szCs w:val="24"/>
        </w:rPr>
        <w:t xml:space="preserve">, </w:t>
      </w:r>
      <w:r w:rsidR="001C02F6">
        <w:rPr>
          <w:rFonts w:ascii="Times New Roman" w:hAnsi="Times New Roman" w:cs="Times New Roman"/>
          <w:sz w:val="24"/>
          <w:szCs w:val="24"/>
        </w:rPr>
        <w:t>x</w:t>
      </w:r>
      <w:r w:rsidR="00A2065F">
        <w:rPr>
          <w:rFonts w:ascii="Times New Roman" w:hAnsi="Times New Roman" w:cs="Times New Roman"/>
          <w:sz w:val="24"/>
          <w:szCs w:val="24"/>
        </w:rPr>
        <w:t xml:space="preserve"> </w:t>
      </w:r>
      <w:r w:rsidR="00E07F74" w:rsidRPr="00227EEB">
        <w:rPr>
          <w:rFonts w:ascii="Times New Roman" w:hAnsi="Times New Roman" w:cs="Times New Roman"/>
          <w:sz w:val="24"/>
          <w:szCs w:val="24"/>
        </w:rPr>
        <w:t xml:space="preserve">ewidencjonowane są w „Księdze </w:t>
      </w:r>
      <w:r w:rsidR="00A2065F">
        <w:rPr>
          <w:rFonts w:ascii="Times New Roman" w:hAnsi="Times New Roman" w:cs="Times New Roman"/>
          <w:sz w:val="24"/>
          <w:szCs w:val="24"/>
        </w:rPr>
        <w:t xml:space="preserve">(rejestrze) </w:t>
      </w:r>
      <w:r w:rsidR="00E07F74" w:rsidRPr="00227EEB">
        <w:rPr>
          <w:rFonts w:ascii="Times New Roman" w:hAnsi="Times New Roman" w:cs="Times New Roman"/>
          <w:sz w:val="24"/>
          <w:szCs w:val="24"/>
        </w:rPr>
        <w:t>druków ścisłego zarachowania”.</w:t>
      </w:r>
    </w:p>
    <w:p w14:paraId="4E83FE9E" w14:textId="619DB501" w:rsidR="00E07F74" w:rsidRPr="00227EEB" w:rsidRDefault="00E07F74" w:rsidP="00444888">
      <w:pPr>
        <w:pStyle w:val="Akapitzlist"/>
        <w:numPr>
          <w:ilvl w:val="0"/>
          <w:numId w:val="20"/>
        </w:numPr>
        <w:spacing w:after="0" w:line="360" w:lineRule="auto"/>
        <w:jc w:val="both"/>
        <w:rPr>
          <w:rFonts w:ascii="Times New Roman" w:hAnsi="Times New Roman" w:cs="Times New Roman"/>
          <w:sz w:val="24"/>
          <w:szCs w:val="24"/>
        </w:rPr>
      </w:pPr>
      <w:r w:rsidRPr="00227EEB">
        <w:rPr>
          <w:rFonts w:ascii="Times New Roman" w:hAnsi="Times New Roman" w:cs="Times New Roman"/>
          <w:sz w:val="24"/>
          <w:szCs w:val="24"/>
        </w:rPr>
        <w:t xml:space="preserve">Druki wymienione w §2 </w:t>
      </w:r>
      <w:r w:rsidR="00A2065F">
        <w:rPr>
          <w:rFonts w:ascii="Times New Roman" w:hAnsi="Times New Roman" w:cs="Times New Roman"/>
          <w:sz w:val="24"/>
          <w:szCs w:val="24"/>
        </w:rPr>
        <w:t>lit.</w:t>
      </w:r>
      <w:r w:rsidRPr="00227EEB">
        <w:rPr>
          <w:rFonts w:ascii="Times New Roman" w:hAnsi="Times New Roman" w:cs="Times New Roman"/>
          <w:sz w:val="24"/>
          <w:szCs w:val="24"/>
        </w:rPr>
        <w:t xml:space="preserve"> c, </w:t>
      </w:r>
      <w:r w:rsidR="001C02F6">
        <w:rPr>
          <w:rFonts w:ascii="Times New Roman" w:hAnsi="Times New Roman" w:cs="Times New Roman"/>
          <w:sz w:val="24"/>
          <w:szCs w:val="24"/>
        </w:rPr>
        <w:t>f</w:t>
      </w:r>
      <w:r w:rsidR="00227EEB" w:rsidRPr="00227EEB">
        <w:rPr>
          <w:rFonts w:ascii="Times New Roman" w:hAnsi="Times New Roman" w:cs="Times New Roman"/>
          <w:sz w:val="24"/>
          <w:szCs w:val="24"/>
        </w:rPr>
        <w:t xml:space="preserve">, </w:t>
      </w:r>
      <w:r w:rsidR="001C02F6">
        <w:rPr>
          <w:rFonts w:ascii="Times New Roman" w:hAnsi="Times New Roman" w:cs="Times New Roman"/>
          <w:sz w:val="24"/>
          <w:szCs w:val="24"/>
        </w:rPr>
        <w:t>s</w:t>
      </w:r>
      <w:r w:rsidR="00A2065F">
        <w:rPr>
          <w:rFonts w:ascii="Times New Roman" w:hAnsi="Times New Roman" w:cs="Times New Roman"/>
          <w:sz w:val="24"/>
          <w:szCs w:val="24"/>
        </w:rPr>
        <w:t>,</w:t>
      </w:r>
      <w:r w:rsidR="00227EEB" w:rsidRPr="00227EEB">
        <w:rPr>
          <w:rFonts w:ascii="Times New Roman" w:hAnsi="Times New Roman" w:cs="Times New Roman"/>
          <w:sz w:val="24"/>
          <w:szCs w:val="24"/>
        </w:rPr>
        <w:t xml:space="preserve"> </w:t>
      </w:r>
      <w:r w:rsidR="001C02F6">
        <w:rPr>
          <w:rFonts w:ascii="Times New Roman" w:hAnsi="Times New Roman" w:cs="Times New Roman"/>
          <w:sz w:val="24"/>
          <w:szCs w:val="24"/>
        </w:rPr>
        <w:t>u</w:t>
      </w:r>
      <w:r w:rsidR="00227EEB" w:rsidRPr="00227EEB">
        <w:rPr>
          <w:rFonts w:ascii="Times New Roman" w:hAnsi="Times New Roman" w:cs="Times New Roman"/>
          <w:sz w:val="24"/>
          <w:szCs w:val="24"/>
        </w:rPr>
        <w:t xml:space="preserve"> </w:t>
      </w:r>
      <w:r w:rsidRPr="00227EEB">
        <w:rPr>
          <w:rFonts w:ascii="Times New Roman" w:hAnsi="Times New Roman" w:cs="Times New Roman"/>
          <w:sz w:val="24"/>
          <w:szCs w:val="24"/>
        </w:rPr>
        <w:t>ewidencjonowane są w systemie informatycznym „KIEROWCA”</w:t>
      </w:r>
      <w:r w:rsidR="00227EEB" w:rsidRPr="00227EEB">
        <w:rPr>
          <w:rFonts w:ascii="Times New Roman" w:hAnsi="Times New Roman" w:cs="Times New Roman"/>
          <w:sz w:val="24"/>
          <w:szCs w:val="24"/>
        </w:rPr>
        <w:t>.</w:t>
      </w:r>
    </w:p>
    <w:p w14:paraId="436B80F8" w14:textId="1716619E" w:rsidR="001D662B" w:rsidRPr="00227EEB" w:rsidRDefault="00E07F74" w:rsidP="00444888">
      <w:pPr>
        <w:pStyle w:val="Akapitzlist"/>
        <w:numPr>
          <w:ilvl w:val="0"/>
          <w:numId w:val="20"/>
        </w:numPr>
        <w:spacing w:after="0" w:line="360" w:lineRule="auto"/>
        <w:jc w:val="both"/>
        <w:rPr>
          <w:rFonts w:ascii="Times New Roman" w:hAnsi="Times New Roman" w:cs="Times New Roman"/>
          <w:sz w:val="24"/>
          <w:szCs w:val="24"/>
        </w:rPr>
      </w:pPr>
      <w:bookmarkStart w:id="2" w:name="_Hlk122604350"/>
      <w:r w:rsidRPr="00227EEB">
        <w:rPr>
          <w:rFonts w:ascii="Times New Roman" w:hAnsi="Times New Roman" w:cs="Times New Roman"/>
          <w:sz w:val="24"/>
          <w:szCs w:val="24"/>
        </w:rPr>
        <w:t xml:space="preserve">Druki wymienione w §2 </w:t>
      </w:r>
      <w:r w:rsidR="00A2065F">
        <w:rPr>
          <w:rFonts w:ascii="Times New Roman" w:hAnsi="Times New Roman" w:cs="Times New Roman"/>
          <w:sz w:val="24"/>
          <w:szCs w:val="24"/>
        </w:rPr>
        <w:t>lit.</w:t>
      </w:r>
      <w:r w:rsidRPr="00227EEB">
        <w:rPr>
          <w:rFonts w:ascii="Times New Roman" w:hAnsi="Times New Roman" w:cs="Times New Roman"/>
          <w:sz w:val="24"/>
          <w:szCs w:val="24"/>
        </w:rPr>
        <w:t xml:space="preserve"> d, e ewidencjonowane są w systemie informatycznym </w:t>
      </w:r>
      <w:bookmarkEnd w:id="2"/>
      <w:r w:rsidRPr="00227EEB">
        <w:rPr>
          <w:rFonts w:ascii="Times New Roman" w:hAnsi="Times New Roman" w:cs="Times New Roman"/>
          <w:sz w:val="24"/>
          <w:szCs w:val="24"/>
        </w:rPr>
        <w:t>„POJAZD”.</w:t>
      </w:r>
    </w:p>
    <w:p w14:paraId="7707E0D0" w14:textId="630269FA" w:rsidR="00227EEB" w:rsidRPr="00227EEB" w:rsidRDefault="00227EEB" w:rsidP="00444888">
      <w:pPr>
        <w:pStyle w:val="Akapitzlist"/>
        <w:numPr>
          <w:ilvl w:val="0"/>
          <w:numId w:val="20"/>
        </w:numPr>
        <w:spacing w:after="0" w:line="360" w:lineRule="auto"/>
        <w:jc w:val="both"/>
        <w:rPr>
          <w:rFonts w:ascii="Times New Roman" w:hAnsi="Times New Roman" w:cs="Times New Roman"/>
          <w:sz w:val="24"/>
          <w:szCs w:val="24"/>
        </w:rPr>
      </w:pPr>
      <w:r w:rsidRPr="00227EEB">
        <w:rPr>
          <w:rFonts w:ascii="Times New Roman" w:hAnsi="Times New Roman" w:cs="Times New Roman"/>
          <w:sz w:val="24"/>
          <w:szCs w:val="24"/>
        </w:rPr>
        <w:t xml:space="preserve">Druki wymienione w §2 </w:t>
      </w:r>
      <w:r w:rsidR="00A2065F">
        <w:rPr>
          <w:rFonts w:ascii="Times New Roman" w:hAnsi="Times New Roman" w:cs="Times New Roman"/>
          <w:sz w:val="24"/>
          <w:szCs w:val="24"/>
        </w:rPr>
        <w:t xml:space="preserve">lit. </w:t>
      </w:r>
      <w:r w:rsidR="001C02F6">
        <w:rPr>
          <w:rFonts w:ascii="Times New Roman" w:hAnsi="Times New Roman" w:cs="Times New Roman"/>
          <w:sz w:val="24"/>
          <w:szCs w:val="24"/>
        </w:rPr>
        <w:t>y</w:t>
      </w:r>
      <w:r w:rsidRPr="00227EEB">
        <w:rPr>
          <w:rFonts w:ascii="Times New Roman" w:hAnsi="Times New Roman" w:cs="Times New Roman"/>
          <w:sz w:val="24"/>
          <w:szCs w:val="24"/>
        </w:rPr>
        <w:t xml:space="preserve"> ewidencjonowane są w systemie informatycznym „REJA24”.</w:t>
      </w:r>
    </w:p>
    <w:p w14:paraId="29D8757C" w14:textId="25E6794F" w:rsidR="00E07F74" w:rsidRPr="00444888" w:rsidRDefault="00E07F74" w:rsidP="00444888">
      <w:pPr>
        <w:pStyle w:val="Akapitzlist"/>
        <w:numPr>
          <w:ilvl w:val="0"/>
          <w:numId w:val="20"/>
        </w:numPr>
        <w:spacing w:after="0" w:line="360" w:lineRule="auto"/>
        <w:jc w:val="both"/>
        <w:rPr>
          <w:rFonts w:ascii="Times New Roman" w:hAnsi="Times New Roman" w:cs="Times New Roman"/>
          <w:sz w:val="24"/>
          <w:szCs w:val="24"/>
        </w:rPr>
      </w:pPr>
      <w:r w:rsidRPr="00227EEB">
        <w:rPr>
          <w:rFonts w:ascii="Times New Roman" w:hAnsi="Times New Roman" w:cs="Times New Roman"/>
          <w:sz w:val="24"/>
          <w:szCs w:val="24"/>
        </w:rPr>
        <w:lastRenderedPageBreak/>
        <w:t>Druki wymienione w §2</w:t>
      </w:r>
      <w:r w:rsidR="00A2065F">
        <w:rPr>
          <w:rFonts w:ascii="Times New Roman" w:hAnsi="Times New Roman" w:cs="Times New Roman"/>
          <w:sz w:val="24"/>
          <w:szCs w:val="24"/>
        </w:rPr>
        <w:t xml:space="preserve"> lit. </w:t>
      </w:r>
      <w:r w:rsidR="00F67677">
        <w:rPr>
          <w:rFonts w:ascii="Times New Roman" w:hAnsi="Times New Roman" w:cs="Times New Roman"/>
          <w:sz w:val="24"/>
          <w:szCs w:val="24"/>
        </w:rPr>
        <w:t>p</w:t>
      </w:r>
      <w:r w:rsidR="00A2065F">
        <w:rPr>
          <w:rFonts w:ascii="Times New Roman" w:hAnsi="Times New Roman" w:cs="Times New Roman"/>
          <w:sz w:val="24"/>
          <w:szCs w:val="24"/>
        </w:rPr>
        <w:t xml:space="preserve"> </w:t>
      </w:r>
      <w:r w:rsidRPr="00227EEB">
        <w:rPr>
          <w:rFonts w:ascii="Times New Roman" w:hAnsi="Times New Roman" w:cs="Times New Roman"/>
          <w:sz w:val="24"/>
          <w:szCs w:val="24"/>
        </w:rPr>
        <w:t>ewidencjonowane są w systemie informatycznym „Portal Star</w:t>
      </w:r>
      <w:r w:rsidRPr="00444888">
        <w:rPr>
          <w:rFonts w:ascii="Times New Roman" w:hAnsi="Times New Roman" w:cs="Times New Roman"/>
          <w:sz w:val="24"/>
          <w:szCs w:val="24"/>
        </w:rPr>
        <w:t>osty”.</w:t>
      </w:r>
    </w:p>
    <w:p w14:paraId="16392075" w14:textId="2638FD07" w:rsidR="00227EEB" w:rsidRPr="00444888" w:rsidRDefault="00227EEB" w:rsidP="00227EEB">
      <w:pPr>
        <w:spacing w:after="0" w:line="360" w:lineRule="auto"/>
        <w:jc w:val="both"/>
        <w:rPr>
          <w:rFonts w:ascii="Times New Roman" w:hAnsi="Times New Roman" w:cs="Times New Roman"/>
          <w:sz w:val="24"/>
          <w:szCs w:val="24"/>
        </w:rPr>
      </w:pPr>
    </w:p>
    <w:p w14:paraId="734FCC9B" w14:textId="273454F2" w:rsidR="00227EEB" w:rsidRPr="00444888" w:rsidRDefault="00227EEB" w:rsidP="00227EEB">
      <w:pPr>
        <w:spacing w:after="0" w:line="360" w:lineRule="auto"/>
        <w:jc w:val="center"/>
        <w:rPr>
          <w:rFonts w:ascii="Times New Roman" w:hAnsi="Times New Roman" w:cs="Times New Roman"/>
          <w:b/>
          <w:bCs/>
          <w:sz w:val="24"/>
          <w:szCs w:val="24"/>
        </w:rPr>
      </w:pPr>
      <w:r w:rsidRPr="00444888">
        <w:rPr>
          <w:rFonts w:ascii="Times New Roman" w:hAnsi="Times New Roman" w:cs="Times New Roman"/>
          <w:b/>
          <w:bCs/>
          <w:sz w:val="24"/>
          <w:szCs w:val="24"/>
        </w:rPr>
        <w:t>§ 6.</w:t>
      </w:r>
    </w:p>
    <w:p w14:paraId="7FF67C28" w14:textId="7F09B8B9" w:rsidR="00227EEB" w:rsidRPr="00444888" w:rsidRDefault="00F87BF0" w:rsidP="00227EEB">
      <w:pPr>
        <w:pStyle w:val="Akapitzlist"/>
        <w:numPr>
          <w:ilvl w:val="0"/>
          <w:numId w:val="31"/>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Ewidencj</w:t>
      </w:r>
      <w:r w:rsidR="00444888" w:rsidRPr="00444888">
        <w:rPr>
          <w:rFonts w:ascii="Times New Roman" w:hAnsi="Times New Roman" w:cs="Times New Roman"/>
          <w:sz w:val="24"/>
          <w:szCs w:val="24"/>
        </w:rPr>
        <w:t>a</w:t>
      </w:r>
      <w:r w:rsidRPr="00444888">
        <w:rPr>
          <w:rFonts w:ascii="Times New Roman" w:hAnsi="Times New Roman" w:cs="Times New Roman"/>
          <w:sz w:val="24"/>
          <w:szCs w:val="24"/>
        </w:rPr>
        <w:t xml:space="preserve"> druków </w:t>
      </w:r>
      <w:r w:rsidR="00C45A4A" w:rsidRPr="00444888">
        <w:rPr>
          <w:rFonts w:ascii="Times New Roman" w:hAnsi="Times New Roman" w:cs="Times New Roman"/>
          <w:sz w:val="24"/>
          <w:szCs w:val="24"/>
        </w:rPr>
        <w:t>ścisłego zarachowania prowadz</w:t>
      </w:r>
      <w:r w:rsidR="00444888" w:rsidRPr="00444888">
        <w:rPr>
          <w:rFonts w:ascii="Times New Roman" w:hAnsi="Times New Roman" w:cs="Times New Roman"/>
          <w:sz w:val="24"/>
          <w:szCs w:val="24"/>
        </w:rPr>
        <w:t>ona</w:t>
      </w:r>
      <w:r w:rsidR="00C45A4A" w:rsidRPr="00444888">
        <w:rPr>
          <w:rFonts w:ascii="Times New Roman" w:hAnsi="Times New Roman" w:cs="Times New Roman"/>
          <w:sz w:val="24"/>
          <w:szCs w:val="24"/>
        </w:rPr>
        <w:t xml:space="preserve"> </w:t>
      </w:r>
      <w:r w:rsidR="00444888" w:rsidRPr="00444888">
        <w:rPr>
          <w:rFonts w:ascii="Times New Roman" w:hAnsi="Times New Roman" w:cs="Times New Roman"/>
          <w:sz w:val="24"/>
          <w:szCs w:val="24"/>
        </w:rPr>
        <w:t>jest</w:t>
      </w:r>
      <w:r w:rsidR="00C45A4A" w:rsidRPr="00444888">
        <w:rPr>
          <w:rFonts w:ascii="Times New Roman" w:hAnsi="Times New Roman" w:cs="Times New Roman"/>
          <w:sz w:val="24"/>
          <w:szCs w:val="24"/>
        </w:rPr>
        <w:t xml:space="preserve"> specjalnie do tego celu założonych księgach</w:t>
      </w:r>
      <w:r w:rsidR="00715850">
        <w:rPr>
          <w:rFonts w:ascii="Times New Roman" w:hAnsi="Times New Roman" w:cs="Times New Roman"/>
          <w:sz w:val="24"/>
          <w:szCs w:val="24"/>
        </w:rPr>
        <w:t xml:space="preserve"> (rejestrach)</w:t>
      </w:r>
      <w:r w:rsidR="00C45A4A" w:rsidRPr="00444888">
        <w:rPr>
          <w:rFonts w:ascii="Times New Roman" w:hAnsi="Times New Roman" w:cs="Times New Roman"/>
          <w:sz w:val="24"/>
          <w:szCs w:val="24"/>
        </w:rPr>
        <w:t>, zgodnie z wzorem stanowiącym załącznik</w:t>
      </w:r>
      <w:r w:rsidR="00873F3A" w:rsidRPr="00444888">
        <w:rPr>
          <w:rFonts w:ascii="Times New Roman" w:hAnsi="Times New Roman" w:cs="Times New Roman"/>
          <w:sz w:val="24"/>
          <w:szCs w:val="24"/>
        </w:rPr>
        <w:t xml:space="preserve"> nr 1 </w:t>
      </w:r>
      <w:r w:rsidR="00C45A4A" w:rsidRPr="00444888">
        <w:rPr>
          <w:rFonts w:ascii="Times New Roman" w:hAnsi="Times New Roman" w:cs="Times New Roman"/>
          <w:sz w:val="24"/>
          <w:szCs w:val="24"/>
        </w:rPr>
        <w:t xml:space="preserve">do niniejszej instrukcji. Dopuszcza się inny wzór księgi druków ścisłego zarachowania, jednakże musi on zawierać co najmniej dane określone w kolumnach od 1 do </w:t>
      </w:r>
      <w:r w:rsidR="00444888" w:rsidRPr="00444888">
        <w:rPr>
          <w:rFonts w:ascii="Times New Roman" w:hAnsi="Times New Roman" w:cs="Times New Roman"/>
          <w:sz w:val="24"/>
          <w:szCs w:val="24"/>
        </w:rPr>
        <w:t>10</w:t>
      </w:r>
      <w:r w:rsidR="00C45A4A" w:rsidRPr="00444888">
        <w:rPr>
          <w:rFonts w:ascii="Times New Roman" w:hAnsi="Times New Roman" w:cs="Times New Roman"/>
          <w:sz w:val="24"/>
          <w:szCs w:val="24"/>
        </w:rPr>
        <w:t xml:space="preserve"> załącznika. </w:t>
      </w:r>
    </w:p>
    <w:p w14:paraId="08331128" w14:textId="4DEC5E9D" w:rsidR="0019473E" w:rsidRPr="00444888" w:rsidRDefault="0019473E" w:rsidP="00227EEB">
      <w:pPr>
        <w:pStyle w:val="Akapitzlist"/>
        <w:numPr>
          <w:ilvl w:val="0"/>
          <w:numId w:val="31"/>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 xml:space="preserve">Wpisom do księgi podlegają druki z nadanym numerem ewidencyjnym lub serią </w:t>
      </w:r>
      <w:r w:rsidR="00873F3A" w:rsidRPr="00444888">
        <w:rPr>
          <w:rFonts w:ascii="Times New Roman" w:hAnsi="Times New Roman" w:cs="Times New Roman"/>
          <w:sz w:val="24"/>
          <w:szCs w:val="24"/>
        </w:rPr>
        <w:t xml:space="preserve">                         </w:t>
      </w:r>
      <w:r w:rsidRPr="00444888">
        <w:rPr>
          <w:rFonts w:ascii="Times New Roman" w:hAnsi="Times New Roman" w:cs="Times New Roman"/>
          <w:sz w:val="24"/>
          <w:szCs w:val="24"/>
        </w:rPr>
        <w:t>i numerem.</w:t>
      </w:r>
    </w:p>
    <w:p w14:paraId="53A23360" w14:textId="723D7132" w:rsidR="0019473E" w:rsidRPr="00444888" w:rsidRDefault="0019473E" w:rsidP="0019473E">
      <w:pPr>
        <w:pStyle w:val="Akapitzlist"/>
        <w:numPr>
          <w:ilvl w:val="0"/>
          <w:numId w:val="20"/>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W księdze rejestruje się pod odpowiednią datą liczbę i numery przyjętych, wydanych lub zwróconych formularzy, ustalając po każdej z tych operacji stan poszczególnych druków. Osoba pobierająca druki, kwituje ich odbiór podpisem w księdze.</w:t>
      </w:r>
    </w:p>
    <w:p w14:paraId="3A2C7557" w14:textId="4DBDF42B" w:rsidR="0019473E" w:rsidRPr="00444888" w:rsidRDefault="0019473E" w:rsidP="0019473E">
      <w:pPr>
        <w:pStyle w:val="Akapitzlist"/>
        <w:numPr>
          <w:ilvl w:val="0"/>
          <w:numId w:val="20"/>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W przypadku druków broszurowych (w blokach) należy na okładce każdego bloku odnotować numer kolejnego bloku, numer kart bloku od nr …. do nr …., liczbę kart każdego bloku poświadczoną podpisem osoby odpowiedzialnej za gospodarkę drukami ścisłego zarachowania.</w:t>
      </w:r>
    </w:p>
    <w:p w14:paraId="5236C311" w14:textId="00C550BB" w:rsidR="000E588F" w:rsidRPr="00444888" w:rsidRDefault="000E588F" w:rsidP="0019473E">
      <w:pPr>
        <w:pStyle w:val="Akapitzlist"/>
        <w:numPr>
          <w:ilvl w:val="0"/>
          <w:numId w:val="20"/>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Księga, w której prowadzona jest ewidencja musi posiadać ponumerowane strony.</w:t>
      </w:r>
      <w:r w:rsidR="007E6EDB" w:rsidRPr="00444888">
        <w:rPr>
          <w:rFonts w:ascii="Times New Roman" w:hAnsi="Times New Roman" w:cs="Times New Roman"/>
          <w:sz w:val="24"/>
          <w:szCs w:val="24"/>
        </w:rPr>
        <w:t xml:space="preserve">                     W przypadku, gdy strony księgi nie są fabrycznie lub automatycznie komputerowo ponumerowane, dokonuje się numeracji stron.</w:t>
      </w:r>
    </w:p>
    <w:p w14:paraId="2BC942E3" w14:textId="5B916D8A" w:rsidR="000E588F" w:rsidRPr="00444888" w:rsidRDefault="000E588F" w:rsidP="0019473E">
      <w:pPr>
        <w:pStyle w:val="Akapitzlist"/>
        <w:numPr>
          <w:ilvl w:val="0"/>
          <w:numId w:val="20"/>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Ostatnia strona księgi winna zawierać adnotację: „Ksi</w:t>
      </w:r>
      <w:r w:rsidR="00250F40" w:rsidRPr="00444888">
        <w:rPr>
          <w:rFonts w:ascii="Times New Roman" w:hAnsi="Times New Roman" w:cs="Times New Roman"/>
          <w:sz w:val="24"/>
          <w:szCs w:val="24"/>
        </w:rPr>
        <w:t xml:space="preserve">ęga zawiera … stron (słownie: …..) </w:t>
      </w:r>
      <w:r w:rsidR="00F11D2D" w:rsidRPr="00444888">
        <w:rPr>
          <w:rFonts w:ascii="Times New Roman" w:hAnsi="Times New Roman" w:cs="Times New Roman"/>
          <w:sz w:val="24"/>
          <w:szCs w:val="24"/>
        </w:rPr>
        <w:t>kolejno ponumerowanych i przesznurowanych”, podpis kierownika jednostki oraz dyrektora wydziału prowadzącego ewidencję druków ścisłego zarachowania lub osób przez nich upoważnionych, datę.</w:t>
      </w:r>
    </w:p>
    <w:p w14:paraId="75243FEA" w14:textId="1B9C67B9" w:rsidR="00873F3A" w:rsidRDefault="00873F3A" w:rsidP="00873F3A">
      <w:pPr>
        <w:spacing w:after="0" w:line="360" w:lineRule="auto"/>
        <w:jc w:val="both"/>
        <w:rPr>
          <w:rFonts w:ascii="Times New Roman" w:hAnsi="Times New Roman" w:cs="Times New Roman"/>
          <w:color w:val="FF0000"/>
          <w:sz w:val="24"/>
          <w:szCs w:val="24"/>
        </w:rPr>
      </w:pPr>
    </w:p>
    <w:p w14:paraId="5A43F4FA" w14:textId="07CD579E" w:rsidR="00873F3A" w:rsidRPr="00444888" w:rsidRDefault="00873F3A" w:rsidP="00444888">
      <w:pPr>
        <w:spacing w:after="0" w:line="360" w:lineRule="auto"/>
        <w:jc w:val="center"/>
        <w:rPr>
          <w:rFonts w:ascii="Times New Roman" w:hAnsi="Times New Roman" w:cs="Times New Roman"/>
          <w:b/>
          <w:bCs/>
          <w:sz w:val="24"/>
          <w:szCs w:val="24"/>
        </w:rPr>
      </w:pPr>
      <w:r w:rsidRPr="00444888">
        <w:rPr>
          <w:rFonts w:ascii="Times New Roman" w:hAnsi="Times New Roman" w:cs="Times New Roman"/>
          <w:b/>
          <w:bCs/>
          <w:sz w:val="24"/>
          <w:szCs w:val="24"/>
        </w:rPr>
        <w:t xml:space="preserve">§ </w:t>
      </w:r>
      <w:r w:rsidR="00444888" w:rsidRPr="00444888">
        <w:rPr>
          <w:rFonts w:ascii="Times New Roman" w:hAnsi="Times New Roman" w:cs="Times New Roman"/>
          <w:b/>
          <w:bCs/>
          <w:sz w:val="24"/>
          <w:szCs w:val="24"/>
        </w:rPr>
        <w:t>7.</w:t>
      </w:r>
    </w:p>
    <w:p w14:paraId="08A82073" w14:textId="77777777" w:rsidR="000E1C01" w:rsidRPr="00444888" w:rsidRDefault="000E1C01" w:rsidP="000E1C01">
      <w:pPr>
        <w:pStyle w:val="Akapitzlist"/>
        <w:numPr>
          <w:ilvl w:val="0"/>
          <w:numId w:val="25"/>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Zakupione druki, formularze, nalepki zaliczane w jednostce do druków ścisłego zarachowania należy, bezpośrednio po ich wpływie:</w:t>
      </w:r>
    </w:p>
    <w:p w14:paraId="34F18BE2" w14:textId="77777777" w:rsidR="000E1C01" w:rsidRPr="00444888" w:rsidRDefault="000E1C01" w:rsidP="000E1C01">
      <w:pPr>
        <w:pStyle w:val="Akapitzlist"/>
        <w:numPr>
          <w:ilvl w:val="0"/>
          <w:numId w:val="26"/>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sprawdzić ilość i numerację zgodnie z dokumentem dostawy oraz niezwłocznie wprowadzić do ewidencji – w przypadku druków i znaków oznaczonych symbolem i numerem przez dostawcę;</w:t>
      </w:r>
    </w:p>
    <w:p w14:paraId="0BA1FBEA" w14:textId="0202D303" w:rsidR="000E1C01" w:rsidRPr="00444888" w:rsidRDefault="000E1C01" w:rsidP="000E1C01">
      <w:pPr>
        <w:pStyle w:val="Akapitzlist"/>
        <w:numPr>
          <w:ilvl w:val="0"/>
          <w:numId w:val="26"/>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lastRenderedPageBreak/>
        <w:t>trwale oznaczyć kolejno następującymi po sobie numerami oraz niezwłocznie wprowadzić do ewidencji – w przypadku druków i formularzy nieoznakowanych.</w:t>
      </w:r>
    </w:p>
    <w:p w14:paraId="50152B36" w14:textId="43541477" w:rsidR="00873F3A" w:rsidRPr="00444888" w:rsidRDefault="00873F3A" w:rsidP="000E1C01">
      <w:pPr>
        <w:pStyle w:val="Akapitzlist"/>
        <w:numPr>
          <w:ilvl w:val="0"/>
          <w:numId w:val="25"/>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Podstawę zapisów w księdze druków ścisłego zarachowania stanowią:</w:t>
      </w:r>
    </w:p>
    <w:p w14:paraId="3D2DA113" w14:textId="17A4CBBB" w:rsidR="00873F3A" w:rsidRPr="00444888" w:rsidRDefault="00873F3A" w:rsidP="00873F3A">
      <w:pPr>
        <w:pStyle w:val="Akapitzlist"/>
        <w:numPr>
          <w:ilvl w:val="0"/>
          <w:numId w:val="22"/>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dla przychodu – przyjęcie na podstawie faktur zakupu lub dowodu przyjęcia,</w:t>
      </w:r>
    </w:p>
    <w:p w14:paraId="28287F9B" w14:textId="5BC01323" w:rsidR="00873F3A" w:rsidRPr="00444888" w:rsidRDefault="00873F3A" w:rsidP="00873F3A">
      <w:pPr>
        <w:pStyle w:val="Akapitzlist"/>
        <w:numPr>
          <w:ilvl w:val="0"/>
          <w:numId w:val="22"/>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dla rozchodu – pokwitowanie osoby upoważnionej do odbioru druków,</w:t>
      </w:r>
    </w:p>
    <w:p w14:paraId="1E0491C9" w14:textId="35422B72" w:rsidR="00153348" w:rsidRPr="00444888" w:rsidRDefault="00873F3A" w:rsidP="00153348">
      <w:pPr>
        <w:pStyle w:val="Akapitzlist"/>
        <w:numPr>
          <w:ilvl w:val="0"/>
          <w:numId w:val="22"/>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dla zwrotu – podpis osoby zwracającej.</w:t>
      </w:r>
    </w:p>
    <w:p w14:paraId="2482580A" w14:textId="3CF7498D" w:rsidR="00153348" w:rsidRPr="00444888" w:rsidRDefault="00153348" w:rsidP="000E1C01">
      <w:pPr>
        <w:pStyle w:val="Akapitzlist"/>
        <w:numPr>
          <w:ilvl w:val="0"/>
          <w:numId w:val="25"/>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Pracownik odpowiedzialny za gospodarkę drukami ścisłego zarachowania czuwa nad niezbędnym zapasem druków i w miarę potrzeb zgłasza zapotrzebowanie na druki.</w:t>
      </w:r>
    </w:p>
    <w:p w14:paraId="3BB4D156" w14:textId="1E981001" w:rsidR="00873F3A" w:rsidRPr="00444888" w:rsidRDefault="00873F3A" w:rsidP="000E1C01">
      <w:pPr>
        <w:pStyle w:val="Akapitzlist"/>
        <w:numPr>
          <w:ilvl w:val="0"/>
          <w:numId w:val="25"/>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Zapisy w księdze druków ścisłego zarachowania powinny być dokonywane czytelnie</w:t>
      </w:r>
      <w:r w:rsidR="00B938AD" w:rsidRPr="00444888">
        <w:rPr>
          <w:rFonts w:ascii="Times New Roman" w:hAnsi="Times New Roman" w:cs="Times New Roman"/>
          <w:sz w:val="24"/>
          <w:szCs w:val="24"/>
        </w:rPr>
        <w:t xml:space="preserve">                 </w:t>
      </w:r>
      <w:r w:rsidRPr="00444888">
        <w:rPr>
          <w:rFonts w:ascii="Times New Roman" w:hAnsi="Times New Roman" w:cs="Times New Roman"/>
          <w:sz w:val="24"/>
          <w:szCs w:val="24"/>
        </w:rPr>
        <w:t xml:space="preserve"> i na bieżąco w sposób trwały. Niedopuszczalne jest wycieranie, wyskrobywanie bądź zamazywanie korektorem omyłkowych zapisów. </w:t>
      </w:r>
    </w:p>
    <w:p w14:paraId="043D4E5F" w14:textId="22CFB386" w:rsidR="00873F3A" w:rsidRPr="00444888" w:rsidRDefault="00873F3A" w:rsidP="000E1C01">
      <w:pPr>
        <w:pStyle w:val="Akapitzlist"/>
        <w:numPr>
          <w:ilvl w:val="0"/>
          <w:numId w:val="25"/>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Błędny zapis należy przekreślić tak, aby można było go odczytać, a następnie wpisać zapis prawidłowy i opatrzyć go datą poprawki i podpisem.</w:t>
      </w:r>
    </w:p>
    <w:p w14:paraId="1526E902" w14:textId="23ACB871" w:rsidR="00873F3A" w:rsidRDefault="00873F3A" w:rsidP="00873F3A">
      <w:pPr>
        <w:spacing w:after="0" w:line="360" w:lineRule="auto"/>
        <w:jc w:val="both"/>
        <w:rPr>
          <w:rFonts w:ascii="Times New Roman" w:hAnsi="Times New Roman" w:cs="Times New Roman"/>
          <w:color w:val="FF0000"/>
          <w:sz w:val="24"/>
          <w:szCs w:val="24"/>
        </w:rPr>
      </w:pPr>
    </w:p>
    <w:p w14:paraId="78E8BF7F" w14:textId="3007E1C3" w:rsidR="00EC7ABA" w:rsidRPr="00444888" w:rsidRDefault="00873F3A" w:rsidP="00444888">
      <w:pPr>
        <w:spacing w:after="0" w:line="360" w:lineRule="auto"/>
        <w:jc w:val="center"/>
        <w:rPr>
          <w:rFonts w:ascii="Times New Roman" w:hAnsi="Times New Roman" w:cs="Times New Roman"/>
          <w:b/>
          <w:bCs/>
          <w:sz w:val="24"/>
          <w:szCs w:val="24"/>
        </w:rPr>
      </w:pPr>
      <w:r w:rsidRPr="00444888">
        <w:rPr>
          <w:rFonts w:ascii="Times New Roman" w:hAnsi="Times New Roman" w:cs="Times New Roman"/>
          <w:b/>
          <w:bCs/>
          <w:sz w:val="24"/>
          <w:szCs w:val="24"/>
        </w:rPr>
        <w:t xml:space="preserve">§ </w:t>
      </w:r>
      <w:r w:rsidR="00444888" w:rsidRPr="00444888">
        <w:rPr>
          <w:rFonts w:ascii="Times New Roman" w:hAnsi="Times New Roman" w:cs="Times New Roman"/>
          <w:b/>
          <w:bCs/>
          <w:sz w:val="24"/>
          <w:szCs w:val="24"/>
        </w:rPr>
        <w:t>8</w:t>
      </w:r>
      <w:r w:rsidRPr="00444888">
        <w:rPr>
          <w:rFonts w:ascii="Times New Roman" w:hAnsi="Times New Roman" w:cs="Times New Roman"/>
          <w:b/>
          <w:bCs/>
          <w:sz w:val="24"/>
          <w:szCs w:val="24"/>
        </w:rPr>
        <w:t>.</w:t>
      </w:r>
    </w:p>
    <w:p w14:paraId="5721B5F4" w14:textId="396D1405" w:rsidR="00873F3A" w:rsidRPr="00444888" w:rsidRDefault="00873F3A" w:rsidP="00873F3A">
      <w:pPr>
        <w:pStyle w:val="Akapitzlist"/>
        <w:numPr>
          <w:ilvl w:val="0"/>
          <w:numId w:val="23"/>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Wydanie druków ścisłego zarachowania może nastąpić wyłącznie na podstawie pisemnego upoważnienia do ich pobrania zaakceptowanego przez kierownika lub osobę przez niego upoważnioną. Wzór upoważnienia stanowi załącznik nr 2 do niniejszej instrukcji.</w:t>
      </w:r>
    </w:p>
    <w:p w14:paraId="28A5E7FF" w14:textId="0C9B9323" w:rsidR="00601E36" w:rsidRPr="00444888" w:rsidRDefault="00601E36" w:rsidP="00873F3A">
      <w:pPr>
        <w:pStyle w:val="Akapitzlist"/>
        <w:numPr>
          <w:ilvl w:val="0"/>
          <w:numId w:val="23"/>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Zabronione jest wydawanie druków ścisłego zarachowania nieujętych w ewidencji oraz nieposiadających oznaczeń.</w:t>
      </w:r>
    </w:p>
    <w:p w14:paraId="5121E3F8" w14:textId="7EA9A95C" w:rsidR="00873F3A" w:rsidRPr="00444888" w:rsidRDefault="00873F3A" w:rsidP="00873F3A">
      <w:pPr>
        <w:pStyle w:val="Akapitzlist"/>
        <w:numPr>
          <w:ilvl w:val="0"/>
          <w:numId w:val="23"/>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Pracownik prowadzący ewidencję druków ścisłego zarachowania prowadzi rejestr upoważnień do pobrania druków ścisłego zarachowania. Wz</w:t>
      </w:r>
      <w:r w:rsidR="008479AD" w:rsidRPr="00444888">
        <w:rPr>
          <w:rFonts w:ascii="Times New Roman" w:hAnsi="Times New Roman" w:cs="Times New Roman"/>
          <w:sz w:val="24"/>
          <w:szCs w:val="24"/>
        </w:rPr>
        <w:t>ó</w:t>
      </w:r>
      <w:r w:rsidRPr="00444888">
        <w:rPr>
          <w:rFonts w:ascii="Times New Roman" w:hAnsi="Times New Roman" w:cs="Times New Roman"/>
          <w:sz w:val="24"/>
          <w:szCs w:val="24"/>
        </w:rPr>
        <w:t>r rejestru stanowi załącznik nr 3 do niniejszej instrukcji.</w:t>
      </w:r>
    </w:p>
    <w:p w14:paraId="57251D24" w14:textId="55DB8452" w:rsidR="00873F3A" w:rsidRDefault="00873F3A" w:rsidP="00873F3A">
      <w:pPr>
        <w:pStyle w:val="Akapitzlist"/>
        <w:numPr>
          <w:ilvl w:val="0"/>
          <w:numId w:val="23"/>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Zobowiązuje się dyrektorów wydziałów</w:t>
      </w:r>
      <w:r w:rsidR="00477A85" w:rsidRPr="00444888">
        <w:rPr>
          <w:rFonts w:ascii="Times New Roman" w:hAnsi="Times New Roman" w:cs="Times New Roman"/>
          <w:sz w:val="24"/>
          <w:szCs w:val="24"/>
        </w:rPr>
        <w:t>, w których są ewidencjonowane druki ścisłego zarachowania do okresowej kontroli</w:t>
      </w:r>
      <w:r w:rsidR="002B48E1">
        <w:rPr>
          <w:rFonts w:ascii="Times New Roman" w:hAnsi="Times New Roman" w:cs="Times New Roman"/>
          <w:sz w:val="24"/>
          <w:szCs w:val="24"/>
        </w:rPr>
        <w:t xml:space="preserve"> (co najmniej raz na pół roku) </w:t>
      </w:r>
      <w:r w:rsidR="00477A85" w:rsidRPr="00444888">
        <w:rPr>
          <w:rFonts w:ascii="Times New Roman" w:hAnsi="Times New Roman" w:cs="Times New Roman"/>
          <w:sz w:val="24"/>
          <w:szCs w:val="24"/>
        </w:rPr>
        <w:t xml:space="preserve">pracowników </w:t>
      </w:r>
      <w:r w:rsidR="002B48E1">
        <w:rPr>
          <w:rFonts w:ascii="Times New Roman" w:hAnsi="Times New Roman" w:cs="Times New Roman"/>
          <w:sz w:val="24"/>
          <w:szCs w:val="24"/>
        </w:rPr>
        <w:t xml:space="preserve">                        </w:t>
      </w:r>
      <w:r w:rsidR="00477A85" w:rsidRPr="00444888">
        <w:rPr>
          <w:rFonts w:ascii="Times New Roman" w:hAnsi="Times New Roman" w:cs="Times New Roman"/>
          <w:sz w:val="24"/>
          <w:szCs w:val="24"/>
        </w:rPr>
        <w:t xml:space="preserve">w zakresie przestrzegania zasad określonych </w:t>
      </w:r>
      <w:r w:rsidR="003E6BA6" w:rsidRPr="00444888">
        <w:rPr>
          <w:rFonts w:ascii="Times New Roman" w:hAnsi="Times New Roman" w:cs="Times New Roman"/>
          <w:sz w:val="24"/>
          <w:szCs w:val="24"/>
        </w:rPr>
        <w:t>w niniejszej instrukcji.</w:t>
      </w:r>
    </w:p>
    <w:p w14:paraId="617026D6" w14:textId="03EBFCB2" w:rsidR="002B48E1" w:rsidRPr="00444888" w:rsidRDefault="002B48E1" w:rsidP="00873F3A">
      <w:pPr>
        <w:pStyle w:val="Akapitzlist"/>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 okresowej kontroli sporządza się informację, którą przekazuje się do Przewodniczącego Zespołu Kontroli Zarządczej.</w:t>
      </w:r>
    </w:p>
    <w:p w14:paraId="55E9672C" w14:textId="317E6280" w:rsidR="00FC71C4" w:rsidRDefault="00FC71C4" w:rsidP="00444888">
      <w:pPr>
        <w:spacing w:after="0" w:line="360" w:lineRule="auto"/>
        <w:jc w:val="both"/>
        <w:rPr>
          <w:rFonts w:ascii="Times New Roman" w:hAnsi="Times New Roman" w:cs="Times New Roman"/>
          <w:sz w:val="24"/>
          <w:szCs w:val="24"/>
        </w:rPr>
      </w:pPr>
    </w:p>
    <w:p w14:paraId="58959DD8" w14:textId="33007EFA" w:rsidR="00715850" w:rsidRDefault="00715850" w:rsidP="00444888">
      <w:pPr>
        <w:spacing w:after="0" w:line="360" w:lineRule="auto"/>
        <w:jc w:val="both"/>
        <w:rPr>
          <w:rFonts w:ascii="Times New Roman" w:hAnsi="Times New Roman" w:cs="Times New Roman"/>
          <w:sz w:val="24"/>
          <w:szCs w:val="24"/>
        </w:rPr>
      </w:pPr>
    </w:p>
    <w:p w14:paraId="35141AB5" w14:textId="77777777" w:rsidR="0001054F" w:rsidRDefault="0001054F" w:rsidP="00444888">
      <w:pPr>
        <w:spacing w:after="0" w:line="360" w:lineRule="auto"/>
        <w:jc w:val="both"/>
        <w:rPr>
          <w:rFonts w:ascii="Times New Roman" w:hAnsi="Times New Roman" w:cs="Times New Roman"/>
          <w:sz w:val="24"/>
          <w:szCs w:val="24"/>
        </w:rPr>
      </w:pPr>
    </w:p>
    <w:p w14:paraId="55936CBE" w14:textId="77777777" w:rsidR="00715850" w:rsidRPr="00444888" w:rsidRDefault="00715850" w:rsidP="00444888">
      <w:pPr>
        <w:spacing w:after="0" w:line="360" w:lineRule="auto"/>
        <w:jc w:val="both"/>
        <w:rPr>
          <w:rFonts w:ascii="Times New Roman" w:hAnsi="Times New Roman" w:cs="Times New Roman"/>
          <w:sz w:val="24"/>
          <w:szCs w:val="24"/>
        </w:rPr>
      </w:pPr>
    </w:p>
    <w:p w14:paraId="743DC614" w14:textId="096A2B07" w:rsidR="00FC71C4" w:rsidRPr="00444888" w:rsidRDefault="00FC71C4" w:rsidP="00444888">
      <w:pPr>
        <w:spacing w:after="0" w:line="360" w:lineRule="auto"/>
        <w:ind w:left="360"/>
        <w:jc w:val="center"/>
        <w:rPr>
          <w:rFonts w:ascii="Times New Roman" w:hAnsi="Times New Roman" w:cs="Times New Roman"/>
          <w:b/>
          <w:bCs/>
          <w:sz w:val="24"/>
          <w:szCs w:val="24"/>
        </w:rPr>
      </w:pPr>
      <w:r w:rsidRPr="00444888">
        <w:rPr>
          <w:rFonts w:ascii="Times New Roman" w:hAnsi="Times New Roman" w:cs="Times New Roman"/>
          <w:b/>
          <w:bCs/>
          <w:sz w:val="24"/>
          <w:szCs w:val="24"/>
        </w:rPr>
        <w:lastRenderedPageBreak/>
        <w:t xml:space="preserve">§ </w:t>
      </w:r>
      <w:r w:rsidR="00444888" w:rsidRPr="00444888">
        <w:rPr>
          <w:rFonts w:ascii="Times New Roman" w:hAnsi="Times New Roman" w:cs="Times New Roman"/>
          <w:b/>
          <w:bCs/>
          <w:sz w:val="24"/>
          <w:szCs w:val="24"/>
        </w:rPr>
        <w:t>9</w:t>
      </w:r>
      <w:r w:rsidRPr="00444888">
        <w:rPr>
          <w:rFonts w:ascii="Times New Roman" w:hAnsi="Times New Roman" w:cs="Times New Roman"/>
          <w:b/>
          <w:bCs/>
          <w:sz w:val="24"/>
          <w:szCs w:val="24"/>
        </w:rPr>
        <w:t>.</w:t>
      </w:r>
    </w:p>
    <w:p w14:paraId="334B4883" w14:textId="6B849DF4" w:rsidR="00FC71C4" w:rsidRPr="00444888" w:rsidRDefault="00FC71C4" w:rsidP="00FC71C4">
      <w:pPr>
        <w:pStyle w:val="Akapitzlist"/>
        <w:numPr>
          <w:ilvl w:val="0"/>
          <w:numId w:val="27"/>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Druk, który uległ zniszczeniu albo został błędnie wystawiony podlega anulowaniu poprzez ukośne przekreślenie i wpisanie słowa „anulowano” przez użytkownika druku wraz z jego podpisem i datą anulowania.</w:t>
      </w:r>
    </w:p>
    <w:p w14:paraId="59AC932C" w14:textId="3C4B227C" w:rsidR="00FC71C4" w:rsidRPr="00444888" w:rsidRDefault="00FC71C4" w:rsidP="00FC71C4">
      <w:pPr>
        <w:pStyle w:val="Akapitzlist"/>
        <w:numPr>
          <w:ilvl w:val="0"/>
          <w:numId w:val="27"/>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 xml:space="preserve">Anulowany druk ujmuje się w zapotrzebowaniu na kolejną partię druków w pozycji zawierającej rozliczenie pobranych wcześniej </w:t>
      </w:r>
      <w:r w:rsidR="00D40CAD" w:rsidRPr="00444888">
        <w:rPr>
          <w:rFonts w:ascii="Times New Roman" w:hAnsi="Times New Roman" w:cs="Times New Roman"/>
          <w:sz w:val="24"/>
          <w:szCs w:val="24"/>
        </w:rPr>
        <w:t>druków i dołączą się go do rozliczenia.</w:t>
      </w:r>
    </w:p>
    <w:p w14:paraId="2976D434" w14:textId="4F79B92F" w:rsidR="00D40CAD" w:rsidRPr="00444888" w:rsidRDefault="00D40CAD" w:rsidP="00FC71C4">
      <w:pPr>
        <w:pStyle w:val="Akapitzlist"/>
        <w:numPr>
          <w:ilvl w:val="0"/>
          <w:numId w:val="27"/>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Anulowane dr</w:t>
      </w:r>
      <w:r w:rsidR="00B938AD" w:rsidRPr="00444888">
        <w:rPr>
          <w:rFonts w:ascii="Times New Roman" w:hAnsi="Times New Roman" w:cs="Times New Roman"/>
          <w:sz w:val="24"/>
          <w:szCs w:val="24"/>
        </w:rPr>
        <w:t>uki podlegają okresowej (co najmniej raz w roku) kasacji przez komisję likwidacyjną. Pracownik prowadzący ewidencję druków, przekazując je do kasacji sporządza zestawienie przekazanych druków w dwóch egzemplarzach                      i przedstawia je do akceptacji bezpośredniemu przełożonemu.</w:t>
      </w:r>
    </w:p>
    <w:p w14:paraId="4E8495F5" w14:textId="3ACF1E03" w:rsidR="00B938AD" w:rsidRPr="00444888" w:rsidRDefault="00B938AD" w:rsidP="00FC71C4">
      <w:pPr>
        <w:pStyle w:val="Akapitzlist"/>
        <w:numPr>
          <w:ilvl w:val="0"/>
          <w:numId w:val="27"/>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Przewodniczący komisji kwituje na zestawieniu odebranie druków.</w:t>
      </w:r>
    </w:p>
    <w:p w14:paraId="36BF321B" w14:textId="6C405E19" w:rsidR="00B938AD" w:rsidRPr="00444888" w:rsidRDefault="00B938AD" w:rsidP="00FC71C4">
      <w:pPr>
        <w:pStyle w:val="Akapitzlist"/>
        <w:numPr>
          <w:ilvl w:val="0"/>
          <w:numId w:val="27"/>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Oryginał zestawienie dołącza się do akt druków ścisłego zarachowania a fakt odnotowuje się w ewidencji druków, kopię komisja likwidacyjna załącza do protokołu kasacji.</w:t>
      </w:r>
    </w:p>
    <w:p w14:paraId="7C66D5C5" w14:textId="62FFACC1" w:rsidR="00B938AD" w:rsidRPr="00444888" w:rsidRDefault="00B938AD" w:rsidP="00FC71C4">
      <w:pPr>
        <w:pStyle w:val="Akapitzlist"/>
        <w:numPr>
          <w:ilvl w:val="0"/>
          <w:numId w:val="27"/>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Protokół zawiera:</w:t>
      </w:r>
    </w:p>
    <w:p w14:paraId="05934AB9" w14:textId="186AA72E" w:rsidR="00B938AD" w:rsidRPr="00444888" w:rsidRDefault="00B938AD" w:rsidP="00B938AD">
      <w:pPr>
        <w:pStyle w:val="Akapitzlist"/>
        <w:numPr>
          <w:ilvl w:val="0"/>
          <w:numId w:val="28"/>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skład komisji likwidacyjnej,</w:t>
      </w:r>
    </w:p>
    <w:p w14:paraId="1FBB4496" w14:textId="22E66E02" w:rsidR="00B938AD" w:rsidRPr="00444888" w:rsidRDefault="00B938AD" w:rsidP="00B938AD">
      <w:pPr>
        <w:pStyle w:val="Akapitzlist"/>
        <w:numPr>
          <w:ilvl w:val="0"/>
          <w:numId w:val="28"/>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datę przeprowadzenia kasacji,</w:t>
      </w:r>
    </w:p>
    <w:p w14:paraId="7D16FD04" w14:textId="2A719187" w:rsidR="00B938AD" w:rsidRPr="00444888" w:rsidRDefault="00B938AD" w:rsidP="00B938AD">
      <w:pPr>
        <w:pStyle w:val="Akapitzlist"/>
        <w:numPr>
          <w:ilvl w:val="0"/>
          <w:numId w:val="28"/>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nazwy symbole i ilość kasowanych druków,</w:t>
      </w:r>
    </w:p>
    <w:p w14:paraId="61E8C34E" w14:textId="3C5DD315" w:rsidR="00B938AD" w:rsidRPr="00444888" w:rsidRDefault="00B938AD" w:rsidP="00B938AD">
      <w:pPr>
        <w:pStyle w:val="Akapitzlist"/>
        <w:numPr>
          <w:ilvl w:val="0"/>
          <w:numId w:val="28"/>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wskazanie fizycznej kasacji druków,</w:t>
      </w:r>
    </w:p>
    <w:p w14:paraId="7677AB2F" w14:textId="637E9DF2" w:rsidR="00B938AD" w:rsidRDefault="00B938AD" w:rsidP="00B938AD">
      <w:pPr>
        <w:pStyle w:val="Akapitzlist"/>
        <w:numPr>
          <w:ilvl w:val="0"/>
          <w:numId w:val="28"/>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podpisy komisji likwidacyjnej.</w:t>
      </w:r>
    </w:p>
    <w:p w14:paraId="41A9914E" w14:textId="77777777" w:rsidR="00444888" w:rsidRPr="00444888" w:rsidRDefault="00444888" w:rsidP="00444888">
      <w:pPr>
        <w:spacing w:after="0" w:line="360" w:lineRule="auto"/>
        <w:jc w:val="both"/>
        <w:rPr>
          <w:rFonts w:ascii="Times New Roman" w:hAnsi="Times New Roman" w:cs="Times New Roman"/>
          <w:sz w:val="24"/>
          <w:szCs w:val="24"/>
        </w:rPr>
      </w:pPr>
    </w:p>
    <w:p w14:paraId="5F35C30B" w14:textId="2255D4AF" w:rsidR="003C7506" w:rsidRPr="00444888" w:rsidRDefault="003C7506" w:rsidP="00444888">
      <w:pPr>
        <w:spacing w:after="0" w:line="360" w:lineRule="auto"/>
        <w:ind w:left="360"/>
        <w:jc w:val="center"/>
        <w:rPr>
          <w:rFonts w:ascii="Times New Roman" w:hAnsi="Times New Roman" w:cs="Times New Roman"/>
          <w:b/>
          <w:bCs/>
          <w:sz w:val="24"/>
          <w:szCs w:val="24"/>
        </w:rPr>
      </w:pPr>
      <w:r w:rsidRPr="00444888">
        <w:rPr>
          <w:rFonts w:ascii="Times New Roman" w:hAnsi="Times New Roman" w:cs="Times New Roman"/>
          <w:b/>
          <w:bCs/>
          <w:sz w:val="24"/>
          <w:szCs w:val="24"/>
        </w:rPr>
        <w:t xml:space="preserve">§ </w:t>
      </w:r>
      <w:r w:rsidR="00444888" w:rsidRPr="00444888">
        <w:rPr>
          <w:rFonts w:ascii="Times New Roman" w:hAnsi="Times New Roman" w:cs="Times New Roman"/>
          <w:b/>
          <w:bCs/>
          <w:sz w:val="24"/>
          <w:szCs w:val="24"/>
        </w:rPr>
        <w:t>10</w:t>
      </w:r>
      <w:r w:rsidR="00EC7ABA" w:rsidRPr="00444888">
        <w:rPr>
          <w:rFonts w:ascii="Times New Roman" w:hAnsi="Times New Roman" w:cs="Times New Roman"/>
          <w:b/>
          <w:bCs/>
          <w:sz w:val="24"/>
          <w:szCs w:val="24"/>
        </w:rPr>
        <w:t>.</w:t>
      </w:r>
    </w:p>
    <w:p w14:paraId="5AA08608" w14:textId="77777777" w:rsidR="002B52E8" w:rsidRPr="00444888" w:rsidRDefault="003C7506" w:rsidP="003C7506">
      <w:pPr>
        <w:pStyle w:val="Akapitzlist"/>
        <w:numPr>
          <w:ilvl w:val="0"/>
          <w:numId w:val="24"/>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W przypadku zaginięcia lub kradzieży druków należy niezwłocznie przeprowadzić inwentaryzację druków</w:t>
      </w:r>
      <w:r w:rsidR="002B52E8" w:rsidRPr="00444888">
        <w:rPr>
          <w:rFonts w:ascii="Times New Roman" w:hAnsi="Times New Roman" w:cs="Times New Roman"/>
          <w:sz w:val="24"/>
          <w:szCs w:val="24"/>
        </w:rPr>
        <w:t>.</w:t>
      </w:r>
    </w:p>
    <w:p w14:paraId="020D71CF" w14:textId="690FD16E" w:rsidR="003C7506" w:rsidRPr="00444888" w:rsidRDefault="002B52E8" w:rsidP="003C7506">
      <w:pPr>
        <w:pStyle w:val="Akapitzlist"/>
        <w:numPr>
          <w:ilvl w:val="0"/>
          <w:numId w:val="24"/>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Kierownik jednostki na wniosek dyrektora wydziału w której zaginęły druki, powołuje zarządzeniem komisję, która niezwłocznie przeprowadzi inwentaryzację druków</w:t>
      </w:r>
      <w:r w:rsidR="003C7506" w:rsidRPr="00444888">
        <w:rPr>
          <w:rFonts w:ascii="Times New Roman" w:hAnsi="Times New Roman" w:cs="Times New Roman"/>
          <w:sz w:val="24"/>
          <w:szCs w:val="24"/>
        </w:rPr>
        <w:t xml:space="preserve"> i ustali liczbę i cechy (numery, serię</w:t>
      </w:r>
      <w:r w:rsidRPr="00444888">
        <w:rPr>
          <w:rFonts w:ascii="Times New Roman" w:hAnsi="Times New Roman" w:cs="Times New Roman"/>
          <w:sz w:val="24"/>
          <w:szCs w:val="24"/>
        </w:rPr>
        <w:t>, rodzaje oznakowania</w:t>
      </w:r>
      <w:r w:rsidR="003C7506" w:rsidRPr="00444888">
        <w:rPr>
          <w:rFonts w:ascii="Times New Roman" w:hAnsi="Times New Roman" w:cs="Times New Roman"/>
          <w:sz w:val="24"/>
          <w:szCs w:val="24"/>
        </w:rPr>
        <w:t>) zaginionych drukó</w:t>
      </w:r>
      <w:r w:rsidRPr="00444888">
        <w:rPr>
          <w:rFonts w:ascii="Times New Roman" w:hAnsi="Times New Roman" w:cs="Times New Roman"/>
          <w:sz w:val="24"/>
          <w:szCs w:val="24"/>
        </w:rPr>
        <w:t>w oraz</w:t>
      </w:r>
      <w:r w:rsidR="004B4200" w:rsidRPr="00444888">
        <w:rPr>
          <w:rFonts w:ascii="Times New Roman" w:hAnsi="Times New Roman" w:cs="Times New Roman"/>
          <w:sz w:val="24"/>
          <w:szCs w:val="24"/>
        </w:rPr>
        <w:t xml:space="preserve"> </w:t>
      </w:r>
      <w:r w:rsidR="003C7506" w:rsidRPr="00444888">
        <w:rPr>
          <w:rFonts w:ascii="Times New Roman" w:hAnsi="Times New Roman" w:cs="Times New Roman"/>
          <w:sz w:val="24"/>
          <w:szCs w:val="24"/>
        </w:rPr>
        <w:t>sporządzi protokół zaginięcia</w:t>
      </w:r>
      <w:r w:rsidR="004B4200" w:rsidRPr="00444888">
        <w:rPr>
          <w:rFonts w:ascii="Times New Roman" w:hAnsi="Times New Roman" w:cs="Times New Roman"/>
          <w:sz w:val="24"/>
          <w:szCs w:val="24"/>
        </w:rPr>
        <w:t xml:space="preserve"> druków</w:t>
      </w:r>
      <w:r w:rsidR="003C7506" w:rsidRPr="00444888">
        <w:rPr>
          <w:rFonts w:ascii="Times New Roman" w:hAnsi="Times New Roman" w:cs="Times New Roman"/>
          <w:sz w:val="24"/>
          <w:szCs w:val="24"/>
        </w:rPr>
        <w:t>.</w:t>
      </w:r>
    </w:p>
    <w:p w14:paraId="433DD17B" w14:textId="4B76C1C9" w:rsidR="003C7506" w:rsidRDefault="009F511B" w:rsidP="003C7506">
      <w:pPr>
        <w:pStyle w:val="Akapitzlist"/>
        <w:numPr>
          <w:ilvl w:val="0"/>
          <w:numId w:val="24"/>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W uzasadnionych przypadkach, gdy zachodzi podejrzenie przestępstwa</w:t>
      </w:r>
      <w:r w:rsidR="004B4200" w:rsidRPr="00444888">
        <w:rPr>
          <w:rFonts w:ascii="Times New Roman" w:hAnsi="Times New Roman" w:cs="Times New Roman"/>
          <w:sz w:val="24"/>
          <w:szCs w:val="24"/>
        </w:rPr>
        <w:t xml:space="preserve"> należy</w:t>
      </w:r>
      <w:r w:rsidRPr="00444888">
        <w:rPr>
          <w:rFonts w:ascii="Times New Roman" w:hAnsi="Times New Roman" w:cs="Times New Roman"/>
          <w:sz w:val="24"/>
          <w:szCs w:val="24"/>
        </w:rPr>
        <w:t xml:space="preserve"> </w:t>
      </w:r>
      <w:r w:rsidR="004B4200" w:rsidRPr="00444888">
        <w:rPr>
          <w:rFonts w:ascii="Times New Roman" w:hAnsi="Times New Roman" w:cs="Times New Roman"/>
          <w:sz w:val="24"/>
          <w:szCs w:val="24"/>
        </w:rPr>
        <w:t>pow</w:t>
      </w:r>
      <w:r w:rsidRPr="00444888">
        <w:rPr>
          <w:rFonts w:ascii="Times New Roman" w:hAnsi="Times New Roman" w:cs="Times New Roman"/>
          <w:sz w:val="24"/>
          <w:szCs w:val="24"/>
        </w:rPr>
        <w:t>iadomić policję.</w:t>
      </w:r>
      <w:r w:rsidR="003C760F" w:rsidRPr="00444888">
        <w:rPr>
          <w:rFonts w:ascii="Times New Roman" w:hAnsi="Times New Roman" w:cs="Times New Roman"/>
          <w:sz w:val="24"/>
          <w:szCs w:val="24"/>
        </w:rPr>
        <w:t xml:space="preserve"> </w:t>
      </w:r>
    </w:p>
    <w:p w14:paraId="18F65F67" w14:textId="5F515C15" w:rsidR="00343332" w:rsidRDefault="00343332" w:rsidP="00343332">
      <w:pPr>
        <w:spacing w:after="0" w:line="360" w:lineRule="auto"/>
        <w:jc w:val="both"/>
        <w:rPr>
          <w:rFonts w:ascii="Times New Roman" w:hAnsi="Times New Roman" w:cs="Times New Roman"/>
          <w:sz w:val="24"/>
          <w:szCs w:val="24"/>
        </w:rPr>
      </w:pPr>
    </w:p>
    <w:p w14:paraId="4F4672A9" w14:textId="77777777" w:rsidR="0001054F" w:rsidRPr="00343332" w:rsidRDefault="0001054F" w:rsidP="00343332">
      <w:pPr>
        <w:spacing w:after="0" w:line="360" w:lineRule="auto"/>
        <w:jc w:val="both"/>
        <w:rPr>
          <w:rFonts w:ascii="Times New Roman" w:hAnsi="Times New Roman" w:cs="Times New Roman"/>
          <w:sz w:val="24"/>
          <w:szCs w:val="24"/>
        </w:rPr>
      </w:pPr>
    </w:p>
    <w:p w14:paraId="10F786A2" w14:textId="2DF67DE9" w:rsidR="00B938AD" w:rsidRDefault="00B938AD" w:rsidP="00B938AD">
      <w:pPr>
        <w:spacing w:after="0" w:line="360" w:lineRule="auto"/>
        <w:jc w:val="both"/>
        <w:rPr>
          <w:rFonts w:ascii="Times New Roman" w:hAnsi="Times New Roman" w:cs="Times New Roman"/>
          <w:color w:val="FF0000"/>
          <w:sz w:val="24"/>
          <w:szCs w:val="24"/>
        </w:rPr>
      </w:pPr>
    </w:p>
    <w:p w14:paraId="64492DEE" w14:textId="12E3EC66" w:rsidR="00B938AD" w:rsidRPr="00444888" w:rsidRDefault="00B938AD" w:rsidP="00444888">
      <w:pPr>
        <w:spacing w:after="0" w:line="360" w:lineRule="auto"/>
        <w:jc w:val="center"/>
        <w:rPr>
          <w:rFonts w:ascii="Times New Roman" w:hAnsi="Times New Roman" w:cs="Times New Roman"/>
          <w:b/>
          <w:bCs/>
          <w:sz w:val="24"/>
          <w:szCs w:val="24"/>
        </w:rPr>
      </w:pPr>
      <w:r w:rsidRPr="00444888">
        <w:rPr>
          <w:rFonts w:ascii="Times New Roman" w:hAnsi="Times New Roman" w:cs="Times New Roman"/>
          <w:b/>
          <w:bCs/>
          <w:sz w:val="24"/>
          <w:szCs w:val="24"/>
        </w:rPr>
        <w:lastRenderedPageBreak/>
        <w:t>§ 1</w:t>
      </w:r>
      <w:r w:rsidR="00444888" w:rsidRPr="00444888">
        <w:rPr>
          <w:rFonts w:ascii="Times New Roman" w:hAnsi="Times New Roman" w:cs="Times New Roman"/>
          <w:b/>
          <w:bCs/>
          <w:sz w:val="24"/>
          <w:szCs w:val="24"/>
        </w:rPr>
        <w:t>1</w:t>
      </w:r>
      <w:r w:rsidRPr="00444888">
        <w:rPr>
          <w:rFonts w:ascii="Times New Roman" w:hAnsi="Times New Roman" w:cs="Times New Roman"/>
          <w:b/>
          <w:bCs/>
          <w:sz w:val="24"/>
          <w:szCs w:val="24"/>
        </w:rPr>
        <w:t>.</w:t>
      </w:r>
    </w:p>
    <w:p w14:paraId="05583A1F" w14:textId="397C3D54" w:rsidR="00B938AD" w:rsidRPr="00444888" w:rsidRDefault="00B938AD" w:rsidP="00B938AD">
      <w:pPr>
        <w:pStyle w:val="Akapitzlist"/>
        <w:numPr>
          <w:ilvl w:val="0"/>
          <w:numId w:val="29"/>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 xml:space="preserve">Dokumentację </w:t>
      </w:r>
      <w:r w:rsidR="00514286" w:rsidRPr="00444888">
        <w:rPr>
          <w:rFonts w:ascii="Times New Roman" w:hAnsi="Times New Roman" w:cs="Times New Roman"/>
          <w:sz w:val="24"/>
          <w:szCs w:val="24"/>
        </w:rPr>
        <w:t>związaną z gospodarką drukami ścisłego zarachowania należy prowadzić chronologicznie w ciągu całego roku.</w:t>
      </w:r>
    </w:p>
    <w:p w14:paraId="6E4998C1" w14:textId="5AC38195" w:rsidR="00514286" w:rsidRPr="00444888" w:rsidRDefault="00514286" w:rsidP="00B938AD">
      <w:pPr>
        <w:pStyle w:val="Akapitzlist"/>
        <w:numPr>
          <w:ilvl w:val="0"/>
          <w:numId w:val="29"/>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Po zakończeniu roku, osoby prowadzące gospodarkę drukami ścisłego dokonują podkreślenia ostatniego zapisu, potwierdzając stan podpisem.</w:t>
      </w:r>
    </w:p>
    <w:p w14:paraId="194F2246" w14:textId="43439098" w:rsidR="00514286" w:rsidRPr="00444888" w:rsidRDefault="00514286" w:rsidP="00B938AD">
      <w:pPr>
        <w:pStyle w:val="Akapitzlist"/>
        <w:numPr>
          <w:ilvl w:val="0"/>
          <w:numId w:val="29"/>
        </w:numPr>
        <w:spacing w:after="0" w:line="360" w:lineRule="auto"/>
        <w:jc w:val="both"/>
        <w:rPr>
          <w:rFonts w:ascii="Times New Roman" w:hAnsi="Times New Roman" w:cs="Times New Roman"/>
          <w:sz w:val="24"/>
          <w:szCs w:val="24"/>
        </w:rPr>
      </w:pPr>
      <w:r w:rsidRPr="00444888">
        <w:rPr>
          <w:rFonts w:ascii="Times New Roman" w:hAnsi="Times New Roman" w:cs="Times New Roman"/>
          <w:sz w:val="24"/>
          <w:szCs w:val="24"/>
        </w:rPr>
        <w:t>Stan końcowy roku jest jednocześnie stanem początkowym roku kolejnego.</w:t>
      </w:r>
    </w:p>
    <w:p w14:paraId="0CBB874A" w14:textId="12E88B43" w:rsidR="00873F3A" w:rsidRDefault="00873F3A" w:rsidP="00873F3A">
      <w:pPr>
        <w:spacing w:after="0" w:line="360" w:lineRule="auto"/>
        <w:jc w:val="both"/>
        <w:rPr>
          <w:rFonts w:ascii="Times New Roman" w:hAnsi="Times New Roman" w:cs="Times New Roman"/>
          <w:color w:val="FF0000"/>
          <w:sz w:val="24"/>
          <w:szCs w:val="24"/>
        </w:rPr>
      </w:pPr>
    </w:p>
    <w:p w14:paraId="7E3343B5" w14:textId="0FB963B4" w:rsidR="003E7638" w:rsidRDefault="003E7638" w:rsidP="00873F3A">
      <w:pPr>
        <w:spacing w:after="0" w:line="360" w:lineRule="auto"/>
        <w:jc w:val="both"/>
        <w:rPr>
          <w:rFonts w:ascii="Times New Roman" w:hAnsi="Times New Roman" w:cs="Times New Roman"/>
          <w:color w:val="FF0000"/>
          <w:sz w:val="24"/>
          <w:szCs w:val="24"/>
        </w:rPr>
      </w:pPr>
    </w:p>
    <w:p w14:paraId="5632A810" w14:textId="77777777" w:rsidR="003E7638" w:rsidRPr="00873F3A" w:rsidRDefault="003E7638" w:rsidP="00873F3A">
      <w:pPr>
        <w:spacing w:after="0" w:line="360" w:lineRule="auto"/>
        <w:jc w:val="both"/>
        <w:rPr>
          <w:rFonts w:ascii="Times New Roman" w:hAnsi="Times New Roman" w:cs="Times New Roman"/>
          <w:color w:val="FF0000"/>
          <w:sz w:val="24"/>
          <w:szCs w:val="24"/>
        </w:rPr>
      </w:pPr>
    </w:p>
    <w:p w14:paraId="0B5A1128" w14:textId="77777777" w:rsidR="0069008E" w:rsidRPr="0010405D" w:rsidRDefault="0069008E" w:rsidP="0010405D">
      <w:pPr>
        <w:spacing w:after="0" w:line="360" w:lineRule="auto"/>
        <w:jc w:val="both"/>
        <w:rPr>
          <w:rFonts w:ascii="Times New Roman" w:hAnsi="Times New Roman" w:cs="Times New Roman"/>
          <w:sz w:val="24"/>
          <w:szCs w:val="24"/>
        </w:rPr>
      </w:pPr>
    </w:p>
    <w:p w14:paraId="6FF8E043" w14:textId="39C0600E" w:rsidR="000E3AD1" w:rsidRPr="0010405D" w:rsidRDefault="000E3AD1" w:rsidP="0010405D">
      <w:pPr>
        <w:spacing w:after="0" w:line="360" w:lineRule="auto"/>
        <w:jc w:val="both"/>
        <w:rPr>
          <w:rFonts w:ascii="Times New Roman" w:hAnsi="Times New Roman" w:cs="Times New Roman"/>
          <w:sz w:val="24"/>
          <w:szCs w:val="24"/>
        </w:rPr>
      </w:pPr>
    </w:p>
    <w:p w14:paraId="00820924" w14:textId="7C66F66F" w:rsidR="00581289" w:rsidRDefault="00581289" w:rsidP="0010405D">
      <w:pPr>
        <w:spacing w:after="0" w:line="360" w:lineRule="auto"/>
        <w:jc w:val="both"/>
        <w:rPr>
          <w:rFonts w:ascii="Times New Roman" w:hAnsi="Times New Roman" w:cs="Times New Roman"/>
          <w:sz w:val="24"/>
          <w:szCs w:val="24"/>
        </w:rPr>
      </w:pPr>
    </w:p>
    <w:p w14:paraId="1508F7D6" w14:textId="14189BCB" w:rsidR="00444888" w:rsidRDefault="00444888" w:rsidP="0010405D">
      <w:pPr>
        <w:spacing w:after="0" w:line="360" w:lineRule="auto"/>
        <w:jc w:val="both"/>
        <w:rPr>
          <w:rFonts w:ascii="Times New Roman" w:hAnsi="Times New Roman" w:cs="Times New Roman"/>
          <w:sz w:val="24"/>
          <w:szCs w:val="24"/>
        </w:rPr>
      </w:pPr>
    </w:p>
    <w:p w14:paraId="0F1D866D" w14:textId="7ABAC89A" w:rsidR="00444888" w:rsidRDefault="00444888" w:rsidP="0010405D">
      <w:pPr>
        <w:spacing w:after="0" w:line="360" w:lineRule="auto"/>
        <w:jc w:val="both"/>
        <w:rPr>
          <w:rFonts w:ascii="Times New Roman" w:hAnsi="Times New Roman" w:cs="Times New Roman"/>
          <w:sz w:val="24"/>
          <w:szCs w:val="24"/>
        </w:rPr>
      </w:pPr>
    </w:p>
    <w:p w14:paraId="6AAEC74F" w14:textId="4E211C35" w:rsidR="00444888" w:rsidRDefault="00444888" w:rsidP="0010405D">
      <w:pPr>
        <w:spacing w:after="0" w:line="360" w:lineRule="auto"/>
        <w:jc w:val="both"/>
        <w:rPr>
          <w:rFonts w:ascii="Times New Roman" w:hAnsi="Times New Roman" w:cs="Times New Roman"/>
          <w:sz w:val="24"/>
          <w:szCs w:val="24"/>
        </w:rPr>
      </w:pPr>
    </w:p>
    <w:p w14:paraId="6743F66B" w14:textId="3551468E" w:rsidR="00444888" w:rsidRDefault="00444888" w:rsidP="0010405D">
      <w:pPr>
        <w:spacing w:after="0" w:line="360" w:lineRule="auto"/>
        <w:jc w:val="both"/>
        <w:rPr>
          <w:rFonts w:ascii="Times New Roman" w:hAnsi="Times New Roman" w:cs="Times New Roman"/>
          <w:sz w:val="24"/>
          <w:szCs w:val="24"/>
        </w:rPr>
      </w:pPr>
    </w:p>
    <w:p w14:paraId="0A0C8DB5" w14:textId="1EA4FD3F" w:rsidR="00444888" w:rsidRDefault="00444888" w:rsidP="0010405D">
      <w:pPr>
        <w:spacing w:after="0" w:line="360" w:lineRule="auto"/>
        <w:jc w:val="both"/>
        <w:rPr>
          <w:rFonts w:ascii="Times New Roman" w:hAnsi="Times New Roman" w:cs="Times New Roman"/>
          <w:sz w:val="24"/>
          <w:szCs w:val="24"/>
        </w:rPr>
      </w:pPr>
    </w:p>
    <w:p w14:paraId="3A941EF9" w14:textId="5F74FC10" w:rsidR="00444888" w:rsidRDefault="00444888" w:rsidP="0010405D">
      <w:pPr>
        <w:spacing w:after="0" w:line="360" w:lineRule="auto"/>
        <w:jc w:val="both"/>
        <w:rPr>
          <w:rFonts w:ascii="Times New Roman" w:hAnsi="Times New Roman" w:cs="Times New Roman"/>
          <w:sz w:val="24"/>
          <w:szCs w:val="24"/>
        </w:rPr>
      </w:pPr>
    </w:p>
    <w:p w14:paraId="25F6E833" w14:textId="0C36C612" w:rsidR="00444888" w:rsidRDefault="00444888" w:rsidP="0010405D">
      <w:pPr>
        <w:spacing w:after="0" w:line="360" w:lineRule="auto"/>
        <w:jc w:val="both"/>
        <w:rPr>
          <w:rFonts w:ascii="Times New Roman" w:hAnsi="Times New Roman" w:cs="Times New Roman"/>
          <w:sz w:val="24"/>
          <w:szCs w:val="24"/>
        </w:rPr>
      </w:pPr>
    </w:p>
    <w:p w14:paraId="2C595657" w14:textId="7A520B1D" w:rsidR="00444888" w:rsidRDefault="00444888" w:rsidP="0010405D">
      <w:pPr>
        <w:spacing w:after="0" w:line="360" w:lineRule="auto"/>
        <w:jc w:val="both"/>
        <w:rPr>
          <w:rFonts w:ascii="Times New Roman" w:hAnsi="Times New Roman" w:cs="Times New Roman"/>
          <w:sz w:val="24"/>
          <w:szCs w:val="24"/>
        </w:rPr>
      </w:pPr>
    </w:p>
    <w:p w14:paraId="38814AA0" w14:textId="5318B5F7" w:rsidR="00444888" w:rsidRDefault="00444888" w:rsidP="0010405D">
      <w:pPr>
        <w:spacing w:after="0" w:line="360" w:lineRule="auto"/>
        <w:jc w:val="both"/>
        <w:rPr>
          <w:rFonts w:ascii="Times New Roman" w:hAnsi="Times New Roman" w:cs="Times New Roman"/>
          <w:sz w:val="24"/>
          <w:szCs w:val="24"/>
        </w:rPr>
      </w:pPr>
    </w:p>
    <w:p w14:paraId="76099666" w14:textId="68DBC6CE" w:rsidR="00444888" w:rsidRDefault="00444888" w:rsidP="0010405D">
      <w:pPr>
        <w:spacing w:after="0" w:line="360" w:lineRule="auto"/>
        <w:jc w:val="both"/>
        <w:rPr>
          <w:rFonts w:ascii="Times New Roman" w:hAnsi="Times New Roman" w:cs="Times New Roman"/>
          <w:sz w:val="24"/>
          <w:szCs w:val="24"/>
        </w:rPr>
      </w:pPr>
    </w:p>
    <w:p w14:paraId="5266C180" w14:textId="4B1A1E38" w:rsidR="00444888" w:rsidRDefault="00444888" w:rsidP="0010405D">
      <w:pPr>
        <w:spacing w:after="0" w:line="360" w:lineRule="auto"/>
        <w:jc w:val="both"/>
        <w:rPr>
          <w:rFonts w:ascii="Times New Roman" w:hAnsi="Times New Roman" w:cs="Times New Roman"/>
          <w:sz w:val="24"/>
          <w:szCs w:val="24"/>
        </w:rPr>
      </w:pPr>
    </w:p>
    <w:p w14:paraId="44063890" w14:textId="3DB4CD92" w:rsidR="00444888" w:rsidRDefault="00444888" w:rsidP="0010405D">
      <w:pPr>
        <w:spacing w:after="0" w:line="360" w:lineRule="auto"/>
        <w:jc w:val="both"/>
        <w:rPr>
          <w:rFonts w:ascii="Times New Roman" w:hAnsi="Times New Roman" w:cs="Times New Roman"/>
          <w:sz w:val="24"/>
          <w:szCs w:val="24"/>
        </w:rPr>
      </w:pPr>
    </w:p>
    <w:p w14:paraId="5C3F2B09" w14:textId="7E62DFAB" w:rsidR="00444888" w:rsidRDefault="00444888" w:rsidP="0010405D">
      <w:pPr>
        <w:spacing w:after="0" w:line="360" w:lineRule="auto"/>
        <w:jc w:val="both"/>
        <w:rPr>
          <w:rFonts w:ascii="Times New Roman" w:hAnsi="Times New Roman" w:cs="Times New Roman"/>
          <w:sz w:val="24"/>
          <w:szCs w:val="24"/>
        </w:rPr>
      </w:pPr>
    </w:p>
    <w:p w14:paraId="322B9670" w14:textId="77777777" w:rsidR="00444888" w:rsidRPr="0010405D" w:rsidRDefault="00444888" w:rsidP="0010405D">
      <w:pPr>
        <w:spacing w:after="0" w:line="360" w:lineRule="auto"/>
        <w:jc w:val="both"/>
        <w:rPr>
          <w:rFonts w:ascii="Times New Roman" w:hAnsi="Times New Roman" w:cs="Times New Roman"/>
          <w:sz w:val="24"/>
          <w:szCs w:val="24"/>
        </w:rPr>
      </w:pPr>
    </w:p>
    <w:p w14:paraId="58FCDF45" w14:textId="780E3567" w:rsidR="009429A9" w:rsidRPr="0010405D" w:rsidRDefault="009429A9" w:rsidP="0010405D">
      <w:pPr>
        <w:spacing w:after="0" w:line="360" w:lineRule="auto"/>
        <w:jc w:val="both"/>
        <w:rPr>
          <w:rFonts w:ascii="Times New Roman" w:hAnsi="Times New Roman" w:cs="Times New Roman"/>
          <w:sz w:val="24"/>
          <w:szCs w:val="24"/>
        </w:rPr>
      </w:pPr>
    </w:p>
    <w:p w14:paraId="54239A5E" w14:textId="74E5DBFE" w:rsidR="009429A9" w:rsidRPr="0010405D" w:rsidRDefault="009429A9" w:rsidP="0010405D">
      <w:pPr>
        <w:spacing w:after="0" w:line="360" w:lineRule="auto"/>
        <w:jc w:val="both"/>
        <w:rPr>
          <w:rFonts w:ascii="Times New Roman" w:hAnsi="Times New Roman" w:cs="Times New Roman"/>
          <w:sz w:val="24"/>
          <w:szCs w:val="24"/>
        </w:rPr>
      </w:pPr>
    </w:p>
    <w:p w14:paraId="313582EE" w14:textId="6CECAE6A" w:rsidR="009429A9" w:rsidRPr="0010405D" w:rsidRDefault="009429A9" w:rsidP="0010405D">
      <w:pPr>
        <w:spacing w:after="0" w:line="360" w:lineRule="auto"/>
        <w:jc w:val="both"/>
        <w:rPr>
          <w:rFonts w:ascii="Times New Roman" w:hAnsi="Times New Roman" w:cs="Times New Roman"/>
          <w:sz w:val="24"/>
          <w:szCs w:val="24"/>
        </w:rPr>
      </w:pPr>
    </w:p>
    <w:p w14:paraId="4EEBFD10" w14:textId="4E581FA9" w:rsidR="009429A9" w:rsidRPr="0010405D" w:rsidRDefault="009429A9" w:rsidP="0010405D">
      <w:pPr>
        <w:spacing w:after="0" w:line="360" w:lineRule="auto"/>
        <w:jc w:val="both"/>
        <w:rPr>
          <w:rFonts w:ascii="Times New Roman" w:hAnsi="Times New Roman" w:cs="Times New Roman"/>
          <w:sz w:val="24"/>
          <w:szCs w:val="24"/>
        </w:rPr>
      </w:pPr>
    </w:p>
    <w:p w14:paraId="25C36FDC" w14:textId="77777777" w:rsidR="009429A9" w:rsidRPr="0010405D" w:rsidRDefault="009429A9" w:rsidP="0010405D">
      <w:pPr>
        <w:spacing w:after="0" w:line="360" w:lineRule="auto"/>
        <w:jc w:val="both"/>
        <w:rPr>
          <w:rFonts w:ascii="Times New Roman" w:hAnsi="Times New Roman" w:cs="Times New Roman"/>
          <w:sz w:val="24"/>
          <w:szCs w:val="24"/>
        </w:rPr>
      </w:pPr>
    </w:p>
    <w:p w14:paraId="4795763C" w14:textId="4D370F25" w:rsidR="005E4CC2" w:rsidRPr="0010405D" w:rsidRDefault="005E4CC2" w:rsidP="0010405D">
      <w:pPr>
        <w:spacing w:after="0" w:line="360" w:lineRule="auto"/>
        <w:jc w:val="both"/>
        <w:rPr>
          <w:rFonts w:ascii="Times New Roman" w:hAnsi="Times New Roman" w:cs="Times New Roman"/>
          <w:sz w:val="24"/>
          <w:szCs w:val="24"/>
        </w:rPr>
      </w:pPr>
    </w:p>
    <w:sectPr w:rsidR="005E4CC2" w:rsidRPr="001040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97F2" w14:textId="77777777" w:rsidR="009F77A5" w:rsidRDefault="009F77A5" w:rsidP="00320B6D">
      <w:pPr>
        <w:spacing w:after="0" w:line="240" w:lineRule="auto"/>
      </w:pPr>
      <w:r>
        <w:separator/>
      </w:r>
    </w:p>
  </w:endnote>
  <w:endnote w:type="continuationSeparator" w:id="0">
    <w:p w14:paraId="7CAA4BF4" w14:textId="77777777" w:rsidR="009F77A5" w:rsidRDefault="009F77A5" w:rsidP="0032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24F2" w14:textId="77777777" w:rsidR="009F77A5" w:rsidRDefault="009F77A5" w:rsidP="00320B6D">
      <w:pPr>
        <w:spacing w:after="0" w:line="240" w:lineRule="auto"/>
      </w:pPr>
      <w:r>
        <w:separator/>
      </w:r>
    </w:p>
  </w:footnote>
  <w:footnote w:type="continuationSeparator" w:id="0">
    <w:p w14:paraId="5F0D7932" w14:textId="77777777" w:rsidR="009F77A5" w:rsidRDefault="009F77A5" w:rsidP="00320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6E85"/>
    <w:multiLevelType w:val="hybridMultilevel"/>
    <w:tmpl w:val="57FE0C8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82A6CB3"/>
    <w:multiLevelType w:val="hybridMultilevel"/>
    <w:tmpl w:val="EC2AC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D4248"/>
    <w:multiLevelType w:val="hybridMultilevel"/>
    <w:tmpl w:val="E9C02D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BC0D31"/>
    <w:multiLevelType w:val="hybridMultilevel"/>
    <w:tmpl w:val="74BE2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09584E"/>
    <w:multiLevelType w:val="hybridMultilevel"/>
    <w:tmpl w:val="FFA40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B2DDA"/>
    <w:multiLevelType w:val="hybridMultilevel"/>
    <w:tmpl w:val="8384B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C32372"/>
    <w:multiLevelType w:val="hybridMultilevel"/>
    <w:tmpl w:val="236E94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1EB5A15"/>
    <w:multiLevelType w:val="hybridMultilevel"/>
    <w:tmpl w:val="0B4E31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4DE09C1"/>
    <w:multiLevelType w:val="hybridMultilevel"/>
    <w:tmpl w:val="C8BC8B3A"/>
    <w:lvl w:ilvl="0" w:tplc="8F1460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68D2BBA"/>
    <w:multiLevelType w:val="hybridMultilevel"/>
    <w:tmpl w:val="51348BE8"/>
    <w:lvl w:ilvl="0" w:tplc="8F1460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BD70E00"/>
    <w:multiLevelType w:val="hybridMultilevel"/>
    <w:tmpl w:val="B5CCE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1B7354"/>
    <w:multiLevelType w:val="hybridMultilevel"/>
    <w:tmpl w:val="4456F82E"/>
    <w:lvl w:ilvl="0" w:tplc="8F1460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3C667FE"/>
    <w:multiLevelType w:val="hybridMultilevel"/>
    <w:tmpl w:val="92704F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74041F4"/>
    <w:multiLevelType w:val="hybridMultilevel"/>
    <w:tmpl w:val="35FA17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B420D92"/>
    <w:multiLevelType w:val="hybridMultilevel"/>
    <w:tmpl w:val="752CA1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09A06D3"/>
    <w:multiLevelType w:val="hybridMultilevel"/>
    <w:tmpl w:val="D5280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01827"/>
    <w:multiLevelType w:val="hybridMultilevel"/>
    <w:tmpl w:val="975ADA1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75E163D"/>
    <w:multiLevelType w:val="hybridMultilevel"/>
    <w:tmpl w:val="C450C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810CF6"/>
    <w:multiLevelType w:val="hybridMultilevel"/>
    <w:tmpl w:val="C2C44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A80620"/>
    <w:multiLevelType w:val="hybridMultilevel"/>
    <w:tmpl w:val="5712CA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272B30"/>
    <w:multiLevelType w:val="hybridMultilevel"/>
    <w:tmpl w:val="39AE3A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AE322A"/>
    <w:multiLevelType w:val="hybridMultilevel"/>
    <w:tmpl w:val="7422C5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B9E1074"/>
    <w:multiLevelType w:val="hybridMultilevel"/>
    <w:tmpl w:val="D4F08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792D76"/>
    <w:multiLevelType w:val="hybridMultilevel"/>
    <w:tmpl w:val="A52AA56C"/>
    <w:lvl w:ilvl="0" w:tplc="8F14603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6AC54E65"/>
    <w:multiLevelType w:val="hybridMultilevel"/>
    <w:tmpl w:val="975ADA1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B2948E4"/>
    <w:multiLevelType w:val="hybridMultilevel"/>
    <w:tmpl w:val="B95800CC"/>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CF54320"/>
    <w:multiLevelType w:val="hybridMultilevel"/>
    <w:tmpl w:val="CE9E3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66176D"/>
    <w:multiLevelType w:val="hybridMultilevel"/>
    <w:tmpl w:val="DE980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721A24"/>
    <w:multiLevelType w:val="hybridMultilevel"/>
    <w:tmpl w:val="0CE862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F4A0AEC"/>
    <w:multiLevelType w:val="hybridMultilevel"/>
    <w:tmpl w:val="63064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80304F"/>
    <w:multiLevelType w:val="hybridMultilevel"/>
    <w:tmpl w:val="0C0EDA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9036848">
    <w:abstractNumId w:val="10"/>
  </w:num>
  <w:num w:numId="2" w16cid:durableId="1221600692">
    <w:abstractNumId w:val="4"/>
  </w:num>
  <w:num w:numId="3" w16cid:durableId="1901939503">
    <w:abstractNumId w:val="3"/>
  </w:num>
  <w:num w:numId="4" w16cid:durableId="1371107313">
    <w:abstractNumId w:val="17"/>
  </w:num>
  <w:num w:numId="5" w16cid:durableId="1706639797">
    <w:abstractNumId w:val="26"/>
  </w:num>
  <w:num w:numId="6" w16cid:durableId="974022167">
    <w:abstractNumId w:val="19"/>
  </w:num>
  <w:num w:numId="7" w16cid:durableId="261768514">
    <w:abstractNumId w:val="13"/>
  </w:num>
  <w:num w:numId="8" w16cid:durableId="1708990950">
    <w:abstractNumId w:val="12"/>
  </w:num>
  <w:num w:numId="9" w16cid:durableId="554198641">
    <w:abstractNumId w:val="16"/>
  </w:num>
  <w:num w:numId="10" w16cid:durableId="377167048">
    <w:abstractNumId w:val="25"/>
  </w:num>
  <w:num w:numId="11" w16cid:durableId="897011125">
    <w:abstractNumId w:val="24"/>
  </w:num>
  <w:num w:numId="12" w16cid:durableId="306669472">
    <w:abstractNumId w:val="15"/>
  </w:num>
  <w:num w:numId="13" w16cid:durableId="1481920247">
    <w:abstractNumId w:val="7"/>
  </w:num>
  <w:num w:numId="14" w16cid:durableId="1675187618">
    <w:abstractNumId w:val="23"/>
  </w:num>
  <w:num w:numId="15" w16cid:durableId="1404527495">
    <w:abstractNumId w:val="30"/>
  </w:num>
  <w:num w:numId="16" w16cid:durableId="1173496080">
    <w:abstractNumId w:val="9"/>
  </w:num>
  <w:num w:numId="17" w16cid:durableId="1331059244">
    <w:abstractNumId w:val="8"/>
  </w:num>
  <w:num w:numId="18" w16cid:durableId="201483912">
    <w:abstractNumId w:val="11"/>
  </w:num>
  <w:num w:numId="19" w16cid:durableId="1990745611">
    <w:abstractNumId w:val="6"/>
  </w:num>
  <w:num w:numId="20" w16cid:durableId="479201515">
    <w:abstractNumId w:val="18"/>
  </w:num>
  <w:num w:numId="21" w16cid:durableId="1498575448">
    <w:abstractNumId w:val="27"/>
  </w:num>
  <w:num w:numId="22" w16cid:durableId="1472600762">
    <w:abstractNumId w:val="28"/>
  </w:num>
  <w:num w:numId="23" w16cid:durableId="1942955487">
    <w:abstractNumId w:val="5"/>
  </w:num>
  <w:num w:numId="24" w16cid:durableId="544101980">
    <w:abstractNumId w:val="20"/>
  </w:num>
  <w:num w:numId="25" w16cid:durableId="30350093">
    <w:abstractNumId w:val="1"/>
  </w:num>
  <w:num w:numId="26" w16cid:durableId="37052714">
    <w:abstractNumId w:val="21"/>
  </w:num>
  <w:num w:numId="27" w16cid:durableId="112985901">
    <w:abstractNumId w:val="2"/>
  </w:num>
  <w:num w:numId="28" w16cid:durableId="402071630">
    <w:abstractNumId w:val="0"/>
  </w:num>
  <w:num w:numId="29" w16cid:durableId="2010403461">
    <w:abstractNumId w:val="29"/>
  </w:num>
  <w:num w:numId="30" w16cid:durableId="1258296559">
    <w:abstractNumId w:val="14"/>
  </w:num>
  <w:num w:numId="31" w16cid:durableId="17173931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02"/>
    <w:rsid w:val="0001054F"/>
    <w:rsid w:val="0001445A"/>
    <w:rsid w:val="00030ECC"/>
    <w:rsid w:val="000517CF"/>
    <w:rsid w:val="0005507F"/>
    <w:rsid w:val="00096204"/>
    <w:rsid w:val="000B06CC"/>
    <w:rsid w:val="000E1C01"/>
    <w:rsid w:val="000E3AD1"/>
    <w:rsid w:val="000E588F"/>
    <w:rsid w:val="0010405D"/>
    <w:rsid w:val="00132002"/>
    <w:rsid w:val="001525FA"/>
    <w:rsid w:val="00153088"/>
    <w:rsid w:val="00153348"/>
    <w:rsid w:val="001634D5"/>
    <w:rsid w:val="00191977"/>
    <w:rsid w:val="0019473E"/>
    <w:rsid w:val="001A0BB6"/>
    <w:rsid w:val="001A249E"/>
    <w:rsid w:val="001C02F6"/>
    <w:rsid w:val="001C1AB7"/>
    <w:rsid w:val="001D662B"/>
    <w:rsid w:val="00204C28"/>
    <w:rsid w:val="00205374"/>
    <w:rsid w:val="00227EEB"/>
    <w:rsid w:val="002461B9"/>
    <w:rsid w:val="00250F40"/>
    <w:rsid w:val="002B48E1"/>
    <w:rsid w:val="002B52E8"/>
    <w:rsid w:val="002F20E2"/>
    <w:rsid w:val="0030024B"/>
    <w:rsid w:val="00320B6D"/>
    <w:rsid w:val="00330159"/>
    <w:rsid w:val="00343332"/>
    <w:rsid w:val="003B73C3"/>
    <w:rsid w:val="003C7506"/>
    <w:rsid w:val="003C760F"/>
    <w:rsid w:val="003E6BA6"/>
    <w:rsid w:val="003E7638"/>
    <w:rsid w:val="004157D7"/>
    <w:rsid w:val="004316CA"/>
    <w:rsid w:val="00444177"/>
    <w:rsid w:val="00444888"/>
    <w:rsid w:val="00470FD9"/>
    <w:rsid w:val="00477A85"/>
    <w:rsid w:val="00490919"/>
    <w:rsid w:val="004A4165"/>
    <w:rsid w:val="004B4200"/>
    <w:rsid w:val="004C3529"/>
    <w:rsid w:val="00514286"/>
    <w:rsid w:val="00526ED8"/>
    <w:rsid w:val="00581289"/>
    <w:rsid w:val="005A2A03"/>
    <w:rsid w:val="005B4B8F"/>
    <w:rsid w:val="005D665A"/>
    <w:rsid w:val="005E4CC2"/>
    <w:rsid w:val="00601E36"/>
    <w:rsid w:val="00626381"/>
    <w:rsid w:val="006413A0"/>
    <w:rsid w:val="00677FCB"/>
    <w:rsid w:val="0069008E"/>
    <w:rsid w:val="0069614A"/>
    <w:rsid w:val="006A3A65"/>
    <w:rsid w:val="006E0817"/>
    <w:rsid w:val="00715850"/>
    <w:rsid w:val="00715D8F"/>
    <w:rsid w:val="00745CE5"/>
    <w:rsid w:val="00750A07"/>
    <w:rsid w:val="00757EA5"/>
    <w:rsid w:val="007E6EDB"/>
    <w:rsid w:val="0080561E"/>
    <w:rsid w:val="00843E62"/>
    <w:rsid w:val="008479AD"/>
    <w:rsid w:val="00862952"/>
    <w:rsid w:val="00873F3A"/>
    <w:rsid w:val="008D67BA"/>
    <w:rsid w:val="00907476"/>
    <w:rsid w:val="00914961"/>
    <w:rsid w:val="009429A9"/>
    <w:rsid w:val="009438DB"/>
    <w:rsid w:val="00970B39"/>
    <w:rsid w:val="009A18A6"/>
    <w:rsid w:val="009A2C82"/>
    <w:rsid w:val="009F511B"/>
    <w:rsid w:val="009F77A5"/>
    <w:rsid w:val="00A2065F"/>
    <w:rsid w:val="00A3253D"/>
    <w:rsid w:val="00A36A4C"/>
    <w:rsid w:val="00A4138A"/>
    <w:rsid w:val="00A45B59"/>
    <w:rsid w:val="00A52610"/>
    <w:rsid w:val="00A738D7"/>
    <w:rsid w:val="00AD106E"/>
    <w:rsid w:val="00AD3D85"/>
    <w:rsid w:val="00AF233C"/>
    <w:rsid w:val="00B01F3F"/>
    <w:rsid w:val="00B83CC2"/>
    <w:rsid w:val="00B85665"/>
    <w:rsid w:val="00B938AD"/>
    <w:rsid w:val="00BF24C2"/>
    <w:rsid w:val="00C24CE8"/>
    <w:rsid w:val="00C2727A"/>
    <w:rsid w:val="00C45A4A"/>
    <w:rsid w:val="00CE1CC3"/>
    <w:rsid w:val="00D075FD"/>
    <w:rsid w:val="00D3625D"/>
    <w:rsid w:val="00D40CAD"/>
    <w:rsid w:val="00D511B2"/>
    <w:rsid w:val="00D93208"/>
    <w:rsid w:val="00DA6126"/>
    <w:rsid w:val="00DB14F0"/>
    <w:rsid w:val="00DD26FC"/>
    <w:rsid w:val="00DD583A"/>
    <w:rsid w:val="00DD5C1A"/>
    <w:rsid w:val="00E07F74"/>
    <w:rsid w:val="00E50D1C"/>
    <w:rsid w:val="00E52161"/>
    <w:rsid w:val="00E60B66"/>
    <w:rsid w:val="00E62A3C"/>
    <w:rsid w:val="00EA5CC2"/>
    <w:rsid w:val="00EC7ABA"/>
    <w:rsid w:val="00EF733A"/>
    <w:rsid w:val="00F00172"/>
    <w:rsid w:val="00F11D2D"/>
    <w:rsid w:val="00F129D3"/>
    <w:rsid w:val="00F13078"/>
    <w:rsid w:val="00F455BE"/>
    <w:rsid w:val="00F67677"/>
    <w:rsid w:val="00F85A41"/>
    <w:rsid w:val="00F87BF0"/>
    <w:rsid w:val="00FC71C4"/>
    <w:rsid w:val="00FD63AC"/>
    <w:rsid w:val="00FD78D0"/>
    <w:rsid w:val="00FE7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8C58"/>
  <w15:chartTrackingRefBased/>
  <w15:docId w15:val="{41B99A04-92B5-4249-9F80-63099ECF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6A4C"/>
    <w:pPr>
      <w:ind w:left="720"/>
      <w:contextualSpacing/>
    </w:pPr>
  </w:style>
  <w:style w:type="paragraph" w:styleId="Tekstprzypisukocowego">
    <w:name w:val="endnote text"/>
    <w:basedOn w:val="Normalny"/>
    <w:link w:val="TekstprzypisukocowegoZnak"/>
    <w:uiPriority w:val="99"/>
    <w:semiHidden/>
    <w:unhideWhenUsed/>
    <w:rsid w:val="00320B6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0B6D"/>
    <w:rPr>
      <w:sz w:val="20"/>
      <w:szCs w:val="20"/>
    </w:rPr>
  </w:style>
  <w:style w:type="character" w:styleId="Odwoanieprzypisukocowego">
    <w:name w:val="endnote reference"/>
    <w:basedOn w:val="Domylnaczcionkaakapitu"/>
    <w:uiPriority w:val="99"/>
    <w:semiHidden/>
    <w:unhideWhenUsed/>
    <w:rsid w:val="00320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34549">
      <w:bodyDiv w:val="1"/>
      <w:marLeft w:val="0"/>
      <w:marRight w:val="0"/>
      <w:marTop w:val="0"/>
      <w:marBottom w:val="0"/>
      <w:divBdr>
        <w:top w:val="none" w:sz="0" w:space="0" w:color="auto"/>
        <w:left w:val="none" w:sz="0" w:space="0" w:color="auto"/>
        <w:bottom w:val="none" w:sz="0" w:space="0" w:color="auto"/>
        <w:right w:val="none" w:sz="0" w:space="0" w:color="auto"/>
      </w:divBdr>
      <w:divsChild>
        <w:div w:id="1763868617">
          <w:marLeft w:val="0"/>
          <w:marRight w:val="0"/>
          <w:marTop w:val="0"/>
          <w:marBottom w:val="0"/>
          <w:divBdr>
            <w:top w:val="none" w:sz="0" w:space="0" w:color="auto"/>
            <w:left w:val="none" w:sz="0" w:space="0" w:color="auto"/>
            <w:bottom w:val="none" w:sz="0" w:space="0" w:color="auto"/>
            <w:right w:val="none" w:sz="0" w:space="0" w:color="auto"/>
          </w:divBdr>
          <w:divsChild>
            <w:div w:id="12086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C790-2F74-4788-B5A9-4B134BB5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1481</Words>
  <Characters>8887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Kalinowska</dc:creator>
  <cp:keywords/>
  <dc:description/>
  <cp:lastModifiedBy>Joanna Majewska</cp:lastModifiedBy>
  <cp:revision>2</cp:revision>
  <cp:lastPrinted>2023-01-05T12:44:00Z</cp:lastPrinted>
  <dcterms:created xsi:type="dcterms:W3CDTF">2023-01-05T14:34:00Z</dcterms:created>
  <dcterms:modified xsi:type="dcterms:W3CDTF">2023-01-05T14:34:00Z</dcterms:modified>
</cp:coreProperties>
</file>