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E227D" w14:textId="3DD90F03" w:rsidR="00B65A27" w:rsidRPr="008A6AC8" w:rsidRDefault="00B65A27" w:rsidP="00B65A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AC8">
        <w:rPr>
          <w:rFonts w:ascii="Times New Roman" w:hAnsi="Times New Roman" w:cs="Times New Roman"/>
          <w:b/>
          <w:bCs/>
          <w:sz w:val="28"/>
          <w:szCs w:val="28"/>
        </w:rPr>
        <w:t xml:space="preserve">Zarządzenie nr 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8A6AC8">
        <w:rPr>
          <w:rFonts w:ascii="Times New Roman" w:hAnsi="Times New Roman" w:cs="Times New Roman"/>
          <w:b/>
          <w:bCs/>
          <w:sz w:val="28"/>
          <w:szCs w:val="28"/>
        </w:rPr>
        <w:t>/20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14:paraId="113E0009" w14:textId="77777777" w:rsidR="00B65A27" w:rsidRPr="008A6AC8" w:rsidRDefault="00B65A27" w:rsidP="00B65A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AC8">
        <w:rPr>
          <w:rFonts w:ascii="Times New Roman" w:hAnsi="Times New Roman" w:cs="Times New Roman"/>
          <w:b/>
          <w:bCs/>
          <w:sz w:val="28"/>
          <w:szCs w:val="28"/>
        </w:rPr>
        <w:t>Starosty Pułtuskiego</w:t>
      </w:r>
    </w:p>
    <w:p w14:paraId="12941EF5" w14:textId="50CD1FE9" w:rsidR="00B65A27" w:rsidRDefault="00B65A27" w:rsidP="00B65A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AC8">
        <w:rPr>
          <w:rFonts w:ascii="Times New Roman" w:hAnsi="Times New Roman" w:cs="Times New Roman"/>
          <w:b/>
          <w:bCs/>
          <w:sz w:val="28"/>
          <w:szCs w:val="28"/>
        </w:rPr>
        <w:t>z dnia 1 lipca 20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8A6AC8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57744DA2" w14:textId="77777777" w:rsidR="00B65A27" w:rsidRDefault="00B65A27" w:rsidP="00B65A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D31546" w14:textId="77777777" w:rsidR="00B65A27" w:rsidRPr="00040A05" w:rsidRDefault="00B65A27" w:rsidP="00B65A2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40A05">
        <w:rPr>
          <w:rFonts w:ascii="Times New Roman" w:hAnsi="Times New Roman" w:cs="Times New Roman"/>
          <w:i/>
          <w:iCs/>
          <w:sz w:val="28"/>
          <w:szCs w:val="28"/>
        </w:rPr>
        <w:t>w sprawie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wprowadzenia</w:t>
      </w:r>
      <w:r w:rsidRPr="00040A05">
        <w:rPr>
          <w:rFonts w:ascii="Times New Roman" w:hAnsi="Times New Roman" w:cs="Times New Roman"/>
          <w:i/>
          <w:iCs/>
          <w:sz w:val="28"/>
          <w:szCs w:val="28"/>
        </w:rPr>
        <w:t xml:space="preserve"> instrukcji sporządzania, kontroli i obiegu dokumentów finansowo-księgowych w Starostwie Powiatowym w Pułtusku</w:t>
      </w:r>
    </w:p>
    <w:p w14:paraId="73E3D49A" w14:textId="77777777" w:rsidR="00B65A27" w:rsidRDefault="00B65A27" w:rsidP="00B65A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5FFE4D" w14:textId="32F33E78" w:rsidR="00B65A27" w:rsidRDefault="00B65A27" w:rsidP="00B65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10 ustawy z dnia 29 września 1994r. o rachunkowości (Dz. U. z 20</w:t>
      </w:r>
      <w:r w:rsidR="000918E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0918E9">
        <w:rPr>
          <w:rFonts w:ascii="Times New Roman" w:hAnsi="Times New Roman" w:cs="Times New Roman"/>
          <w:sz w:val="24"/>
          <w:szCs w:val="24"/>
        </w:rPr>
        <w:t>120</w:t>
      </w:r>
      <w:r w:rsidR="00807172">
        <w:rPr>
          <w:rFonts w:ascii="Times New Roman" w:hAnsi="Times New Roman" w:cs="Times New Roman"/>
          <w:sz w:val="24"/>
          <w:szCs w:val="24"/>
        </w:rPr>
        <w:t xml:space="preserve"> ze zmianami</w:t>
      </w:r>
      <w:r>
        <w:rPr>
          <w:rFonts w:ascii="Times New Roman" w:hAnsi="Times New Roman" w:cs="Times New Roman"/>
          <w:sz w:val="24"/>
          <w:szCs w:val="24"/>
        </w:rPr>
        <w:t>), art. 68 ustawy z dnia 27 sierpnia 2009r. o finansach publicznych (Dz. U. z 20</w:t>
      </w:r>
      <w:r w:rsidR="000918E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r. poz.</w:t>
      </w:r>
      <w:r w:rsidR="000918E9">
        <w:rPr>
          <w:rFonts w:ascii="Times New Roman" w:hAnsi="Times New Roman" w:cs="Times New Roman"/>
          <w:sz w:val="24"/>
          <w:szCs w:val="24"/>
        </w:rPr>
        <w:t>1530</w:t>
      </w:r>
      <w:r w:rsidR="002A3AE2">
        <w:rPr>
          <w:rFonts w:ascii="Times New Roman" w:hAnsi="Times New Roman" w:cs="Times New Roman"/>
          <w:sz w:val="24"/>
          <w:szCs w:val="24"/>
        </w:rPr>
        <w:t xml:space="preserve"> ze zmianami</w:t>
      </w:r>
      <w:r>
        <w:rPr>
          <w:rFonts w:ascii="Times New Roman" w:hAnsi="Times New Roman" w:cs="Times New Roman"/>
          <w:sz w:val="24"/>
          <w:szCs w:val="24"/>
        </w:rPr>
        <w:t xml:space="preserve">) oraz § 9 Regulaminu Organizacyjnego Starostwa Powiatowego w Pułtusku stanowiącego załącznik do uchwały nr </w:t>
      </w:r>
      <w:r w:rsidR="000918E9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918E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Zarządu Powiatu w Pułtusku</w:t>
      </w:r>
      <w:r w:rsidR="004938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niniejszym zarządzam, co następuje:</w:t>
      </w:r>
    </w:p>
    <w:p w14:paraId="2BAB883F" w14:textId="77777777" w:rsidR="00B65A27" w:rsidRDefault="00B65A27" w:rsidP="00B65A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69C2B" w14:textId="77777777" w:rsidR="00B65A27" w:rsidRDefault="00B65A27" w:rsidP="00B65A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35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2F2222C" w14:textId="77777777" w:rsidR="00B65A27" w:rsidRDefault="00B65A27" w:rsidP="00B65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Instrukcję sporządzania , kontroli i obiegu dokumentów finansowo-księgowych w Starostwie Powiatowym w Pułtusku, stanowiącą załącznik do niniejszego zarządzenia.</w:t>
      </w:r>
    </w:p>
    <w:p w14:paraId="3E15B1E6" w14:textId="77777777" w:rsidR="00B65A27" w:rsidRDefault="00B65A27" w:rsidP="00B65A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69C12" w14:textId="77777777" w:rsidR="00B65A27" w:rsidRDefault="00B65A27" w:rsidP="00B65A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DB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2AE3E5F" w14:textId="77777777" w:rsidR="00B65A27" w:rsidRDefault="00B65A27" w:rsidP="00B65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wykonaniem zarządzenia powierza się Skarbnikowi Powiatu.</w:t>
      </w:r>
    </w:p>
    <w:p w14:paraId="019BA891" w14:textId="77777777" w:rsidR="00B65A27" w:rsidRDefault="00B65A27" w:rsidP="00B65A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E8549" w14:textId="77777777" w:rsidR="00B65A27" w:rsidRDefault="00B65A27" w:rsidP="00B65A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1A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B6C2DB8" w14:textId="5722E1BE" w:rsidR="00B65A27" w:rsidRDefault="00B65A27" w:rsidP="00B65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Zarządzenie nr 37/2019 Starosty Pułtuskiego z dnia 1 lipca 2019r. w sprawie wprowadzenia instrukcji sporządzania, kontroli i obiegu dokumentów finansowo-księgowych w Starostwie Powiatowym</w:t>
      </w:r>
      <w:r w:rsidR="002A3AE2">
        <w:rPr>
          <w:rFonts w:ascii="Times New Roman" w:hAnsi="Times New Roman" w:cs="Times New Roman"/>
          <w:sz w:val="24"/>
          <w:szCs w:val="24"/>
        </w:rPr>
        <w:t>.</w:t>
      </w:r>
    </w:p>
    <w:p w14:paraId="2022B5E0" w14:textId="77777777" w:rsidR="00B65A27" w:rsidRDefault="00B65A27" w:rsidP="00B65A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81788" w14:textId="77777777" w:rsidR="00B65A27" w:rsidRDefault="00B65A27" w:rsidP="00B65A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1AA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19BAF59" w14:textId="77777777" w:rsidR="00B65A27" w:rsidRPr="00C871AA" w:rsidRDefault="00B65A27" w:rsidP="00B65A27">
      <w:pPr>
        <w:jc w:val="both"/>
        <w:rPr>
          <w:rFonts w:ascii="Times New Roman" w:hAnsi="Times New Roman" w:cs="Times New Roman"/>
          <w:sz w:val="24"/>
          <w:szCs w:val="24"/>
        </w:rPr>
      </w:pPr>
      <w:r w:rsidRPr="00C871AA">
        <w:rPr>
          <w:rFonts w:ascii="Times New Roman" w:hAnsi="Times New Roman" w:cs="Times New Roman"/>
          <w:sz w:val="24"/>
          <w:szCs w:val="24"/>
        </w:rPr>
        <w:t>Zarządzenie</w:t>
      </w:r>
      <w:r>
        <w:rPr>
          <w:rFonts w:ascii="Times New Roman" w:hAnsi="Times New Roman" w:cs="Times New Roman"/>
          <w:sz w:val="24"/>
          <w:szCs w:val="24"/>
        </w:rPr>
        <w:t xml:space="preserve"> wchodzi w życie z dniem podpisania.</w:t>
      </w:r>
    </w:p>
    <w:p w14:paraId="0CA2B563" w14:textId="77777777" w:rsidR="00B65A27" w:rsidRPr="007D7C1B" w:rsidRDefault="00B65A27" w:rsidP="007D7C1B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7FDFF425" w14:textId="282DD6E1" w:rsidR="001D2A08" w:rsidRPr="007D7C1B" w:rsidRDefault="007D7C1B" w:rsidP="007D7C1B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D7C1B">
        <w:rPr>
          <w:rFonts w:ascii="Times New Roman" w:hAnsi="Times New Roman" w:cs="Times New Roman"/>
          <w:sz w:val="24"/>
          <w:szCs w:val="24"/>
        </w:rPr>
        <w:t>STAROSTA</w:t>
      </w:r>
    </w:p>
    <w:p w14:paraId="6D4D4373" w14:textId="58E112EB" w:rsidR="007D7C1B" w:rsidRPr="007D7C1B" w:rsidRDefault="007D7C1B" w:rsidP="007D7C1B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D7C1B">
        <w:rPr>
          <w:rFonts w:ascii="Times New Roman" w:hAnsi="Times New Roman" w:cs="Times New Roman"/>
          <w:sz w:val="24"/>
          <w:szCs w:val="24"/>
        </w:rPr>
        <w:t>/-/ Jan Zalewski</w:t>
      </w:r>
    </w:p>
    <w:sectPr w:rsidR="007D7C1B" w:rsidRPr="007D7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27"/>
    <w:rsid w:val="000918E9"/>
    <w:rsid w:val="001D2A08"/>
    <w:rsid w:val="002A3AE2"/>
    <w:rsid w:val="004938B5"/>
    <w:rsid w:val="006B679C"/>
    <w:rsid w:val="007D10D4"/>
    <w:rsid w:val="007D7C1B"/>
    <w:rsid w:val="00807172"/>
    <w:rsid w:val="00831AF5"/>
    <w:rsid w:val="00B65A27"/>
    <w:rsid w:val="00BA3EDE"/>
    <w:rsid w:val="00C42987"/>
    <w:rsid w:val="00D7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F082"/>
  <w15:chartTrackingRefBased/>
  <w15:docId w15:val="{D9919A14-80DA-4A78-98FC-2888E285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A2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5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5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5A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5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5A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5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5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5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5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5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5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5A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5A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5A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5A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5A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5A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5A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5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65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5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65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5A2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65A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5A2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65A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5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5A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5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Krzyżewska</dc:creator>
  <cp:keywords/>
  <dc:description/>
  <cp:lastModifiedBy>Joanna Majewska</cp:lastModifiedBy>
  <cp:revision>7</cp:revision>
  <cp:lastPrinted>2025-07-24T08:23:00Z</cp:lastPrinted>
  <dcterms:created xsi:type="dcterms:W3CDTF">2025-07-23T15:49:00Z</dcterms:created>
  <dcterms:modified xsi:type="dcterms:W3CDTF">2025-07-25T11:30:00Z</dcterms:modified>
</cp:coreProperties>
</file>