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941CC" w14:textId="4F92A884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1C76">
        <w:rPr>
          <w:rFonts w:cstheme="minorHAnsi"/>
          <w:b/>
          <w:bCs/>
          <w:sz w:val="24"/>
          <w:szCs w:val="24"/>
        </w:rPr>
        <w:t>Zarządzenie Nr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="0032753E">
        <w:rPr>
          <w:rFonts w:cstheme="minorHAnsi"/>
          <w:b/>
          <w:bCs/>
          <w:sz w:val="24"/>
          <w:szCs w:val="24"/>
        </w:rPr>
        <w:t>31</w:t>
      </w:r>
      <w:r w:rsidRPr="00C71C76">
        <w:rPr>
          <w:rFonts w:cstheme="minorHAnsi"/>
          <w:b/>
          <w:bCs/>
          <w:sz w:val="24"/>
          <w:szCs w:val="24"/>
        </w:rPr>
        <w:t>/202</w:t>
      </w:r>
      <w:r w:rsidR="007E4957">
        <w:rPr>
          <w:rFonts w:cstheme="minorHAnsi"/>
          <w:b/>
          <w:bCs/>
          <w:sz w:val="24"/>
          <w:szCs w:val="24"/>
        </w:rPr>
        <w:t>4</w:t>
      </w:r>
      <w:r w:rsidR="005550D0">
        <w:rPr>
          <w:rFonts w:cstheme="minorHAnsi"/>
          <w:b/>
          <w:bCs/>
          <w:sz w:val="24"/>
          <w:szCs w:val="24"/>
        </w:rPr>
        <w:br/>
        <w:t xml:space="preserve">Starosty Pułtuskiego </w:t>
      </w:r>
      <w:r w:rsidR="005550D0">
        <w:rPr>
          <w:rFonts w:cstheme="minorHAnsi"/>
          <w:b/>
          <w:bCs/>
          <w:sz w:val="24"/>
          <w:szCs w:val="24"/>
        </w:rPr>
        <w:br/>
        <w:t xml:space="preserve">z dnia 7 </w:t>
      </w:r>
      <w:r w:rsidR="0032753E">
        <w:rPr>
          <w:rFonts w:cstheme="minorHAnsi"/>
          <w:b/>
          <w:bCs/>
          <w:sz w:val="24"/>
          <w:szCs w:val="24"/>
        </w:rPr>
        <w:t>czerwca</w:t>
      </w:r>
      <w:r w:rsidR="007E4957">
        <w:rPr>
          <w:rFonts w:cstheme="minorHAnsi"/>
          <w:b/>
          <w:bCs/>
          <w:sz w:val="24"/>
          <w:szCs w:val="24"/>
        </w:rPr>
        <w:t xml:space="preserve"> </w:t>
      </w:r>
      <w:r w:rsidRPr="00C71C76">
        <w:rPr>
          <w:rFonts w:cstheme="minorHAnsi"/>
          <w:b/>
          <w:bCs/>
          <w:sz w:val="24"/>
          <w:szCs w:val="24"/>
        </w:rPr>
        <w:t>202</w:t>
      </w:r>
      <w:r w:rsidR="007E4957">
        <w:rPr>
          <w:rFonts w:cstheme="minorHAnsi"/>
          <w:b/>
          <w:bCs/>
          <w:sz w:val="24"/>
          <w:szCs w:val="24"/>
        </w:rPr>
        <w:t>4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Pr="00C71C76">
        <w:rPr>
          <w:rFonts w:cstheme="minorHAnsi"/>
          <w:b/>
          <w:bCs/>
          <w:sz w:val="24"/>
          <w:szCs w:val="24"/>
        </w:rPr>
        <w:t>r.</w:t>
      </w:r>
    </w:p>
    <w:p w14:paraId="73F18C3D" w14:textId="77777777" w:rsidR="00EE3B16" w:rsidRPr="00C71C76" w:rsidRDefault="00EE3B16" w:rsidP="00EE3B16">
      <w:pPr>
        <w:spacing w:after="0" w:line="360" w:lineRule="auto"/>
        <w:rPr>
          <w:rFonts w:cstheme="minorHAnsi"/>
        </w:rPr>
      </w:pPr>
    </w:p>
    <w:p w14:paraId="4CEE6427" w14:textId="458D1F86" w:rsidR="00E92D01" w:rsidRPr="00C71C76" w:rsidRDefault="0032753E" w:rsidP="00EE3B16">
      <w:pPr>
        <w:spacing w:after="0"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zmieniające zarządzenie </w:t>
      </w:r>
      <w:r w:rsidR="00E92D01" w:rsidRPr="00C71C76">
        <w:rPr>
          <w:rFonts w:cstheme="minorHAnsi"/>
          <w:i/>
          <w:iCs/>
        </w:rPr>
        <w:t xml:space="preserve">w sprawie powołania komisji przetargowej </w:t>
      </w:r>
    </w:p>
    <w:p w14:paraId="0EC06EAA" w14:textId="0762354C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5DA3474D" w14:textId="6CF9FE9B" w:rsidR="00E92D01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Na podstawie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53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2,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54 i </w:t>
      </w:r>
      <w:r w:rsidR="003F069B" w:rsidRPr="00C71C76">
        <w:rPr>
          <w:rFonts w:cstheme="minorHAnsi"/>
        </w:rPr>
        <w:t>55 ustawy z dnia 11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>września 20</w:t>
      </w:r>
      <w:r w:rsidRPr="00C71C76">
        <w:rPr>
          <w:rFonts w:cstheme="minorHAnsi"/>
        </w:rPr>
        <w:t>1</w:t>
      </w:r>
      <w:r w:rsidR="003F069B" w:rsidRPr="00C71C76">
        <w:rPr>
          <w:rFonts w:cstheme="minorHAnsi"/>
        </w:rPr>
        <w:t>9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Prawo zamówień publicznych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3F069B" w:rsidRPr="00C71C76">
        <w:rPr>
          <w:rFonts w:cstheme="minorHAnsi"/>
        </w:rPr>
        <w:t>z 202</w:t>
      </w:r>
      <w:r w:rsidR="005A022A">
        <w:rPr>
          <w:rFonts w:cstheme="minorHAnsi"/>
        </w:rPr>
        <w:t>3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 xml:space="preserve">r. </w:t>
      </w:r>
      <w:r w:rsidR="004F7029" w:rsidRPr="00C71C76">
        <w:rPr>
          <w:rFonts w:cstheme="minorHAnsi"/>
        </w:rPr>
        <w:t xml:space="preserve">poz. </w:t>
      </w:r>
      <w:r w:rsidR="005A022A">
        <w:rPr>
          <w:rFonts w:cstheme="minorHAnsi"/>
        </w:rPr>
        <w:t>1605</w:t>
      </w:r>
      <w:r w:rsidRPr="00C71C76">
        <w:rPr>
          <w:rFonts w:cstheme="minorHAnsi"/>
        </w:rPr>
        <w:t>, ze zm.) w związku z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34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 i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35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 ustawy z dnia 5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czerwca 1998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o samorządzie powiatowym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C71C76">
        <w:rPr>
          <w:rFonts w:cstheme="minorHAnsi"/>
        </w:rPr>
        <w:t xml:space="preserve">z </w:t>
      </w:r>
      <w:r w:rsidRPr="00C71C76">
        <w:rPr>
          <w:rFonts w:cstheme="minorHAnsi"/>
        </w:rPr>
        <w:t>202</w:t>
      </w:r>
      <w:r w:rsidR="007E4957">
        <w:rPr>
          <w:rFonts w:cstheme="minorHAnsi"/>
        </w:rPr>
        <w:t>4</w:t>
      </w:r>
      <w:r w:rsidR="005A022A">
        <w:rPr>
          <w:rFonts w:cstheme="minorHAnsi"/>
        </w:rPr>
        <w:t> </w:t>
      </w:r>
      <w:r w:rsidR="00693776" w:rsidRPr="00C71C76">
        <w:rPr>
          <w:rFonts w:cstheme="minorHAnsi"/>
        </w:rPr>
        <w:t xml:space="preserve">r. poz. </w:t>
      </w:r>
      <w:r w:rsidR="00E51FF7">
        <w:rPr>
          <w:rFonts w:cstheme="minorHAnsi"/>
        </w:rPr>
        <w:t>107</w:t>
      </w:r>
      <w:r w:rsidR="00693776" w:rsidRPr="00C71C76">
        <w:rPr>
          <w:rFonts w:cstheme="minorHAnsi"/>
        </w:rPr>
        <w:t xml:space="preserve">) </w:t>
      </w:r>
      <w:r w:rsidRPr="00C71C76">
        <w:rPr>
          <w:rFonts w:cstheme="minorHAnsi"/>
        </w:rPr>
        <w:t>oraz na podstawie zarządzenia Nr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18/2021 Starosty Pułtuskiego z dnia 6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kwietnia 2021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sprawie regulaminu udzielania zamówień publicznych w Starostwie Powiatowym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Pułtusku zarządzam, co następuje:</w:t>
      </w:r>
    </w:p>
    <w:p w14:paraId="7005D39B" w14:textId="77777777" w:rsidR="0032753E" w:rsidRDefault="0032753E" w:rsidP="00EE3B16">
      <w:pPr>
        <w:spacing w:after="0" w:line="360" w:lineRule="auto"/>
        <w:jc w:val="both"/>
        <w:rPr>
          <w:rFonts w:cstheme="minorHAnsi"/>
        </w:rPr>
      </w:pPr>
    </w:p>
    <w:p w14:paraId="2DBC5809" w14:textId="57B9A1ED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1.</w:t>
      </w:r>
    </w:p>
    <w:p w14:paraId="75CAD644" w14:textId="77777777" w:rsidR="0032753E" w:rsidRDefault="0032753E" w:rsidP="00EE3B1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zarządzeniu Nr 27/2024 Starosty Pułtuskiego z dnia 17 maja 2024 r. w sprawie powołania komisji przetargowej § 1 otrzymuje brzmienie:</w:t>
      </w:r>
    </w:p>
    <w:p w14:paraId="728EC815" w14:textId="3E58F564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Powołuję komisję przetargową (zwaną dalej Komisją) w następującym składzie:</w:t>
      </w:r>
    </w:p>
    <w:p w14:paraId="715AD2AA" w14:textId="04464C12" w:rsidR="00E92D01" w:rsidRPr="00C71C76" w:rsidRDefault="00E92D01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Agnieszka Wądolna – Przewodnicząca Komisji</w:t>
      </w:r>
      <w:r w:rsidR="000503D0">
        <w:rPr>
          <w:rFonts w:cstheme="minorHAnsi"/>
        </w:rPr>
        <w:t>.</w:t>
      </w:r>
    </w:p>
    <w:p w14:paraId="2DABE297" w14:textId="224229A8" w:rsidR="00EE3B16" w:rsidRPr="00C71C76" w:rsidRDefault="0032753E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Joanna Majewska</w:t>
      </w:r>
      <w:r w:rsidR="00EE3B16" w:rsidRPr="00C71C76">
        <w:rPr>
          <w:rFonts w:cstheme="minorHAnsi"/>
        </w:rPr>
        <w:t xml:space="preserve"> – Sekretarz Komisji</w:t>
      </w:r>
      <w:r w:rsidR="000503D0">
        <w:rPr>
          <w:rFonts w:cstheme="minorHAnsi"/>
        </w:rPr>
        <w:t>.</w:t>
      </w:r>
    </w:p>
    <w:p w14:paraId="6CEF88AE" w14:textId="14F24EBE" w:rsidR="00E92D01" w:rsidRDefault="007E4957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Anna Makówka</w:t>
      </w:r>
      <w:r w:rsidR="00EE3B16" w:rsidRPr="00C71C76">
        <w:rPr>
          <w:rFonts w:cstheme="minorHAnsi"/>
        </w:rPr>
        <w:t xml:space="preserve"> </w:t>
      </w:r>
      <w:r w:rsidR="00E92D01" w:rsidRPr="00C71C76">
        <w:rPr>
          <w:rFonts w:cstheme="minorHAnsi"/>
        </w:rPr>
        <w:t>–</w:t>
      </w:r>
      <w:r w:rsidR="00EE3B16" w:rsidRPr="00C71C76">
        <w:rPr>
          <w:rFonts w:cstheme="minorHAnsi"/>
        </w:rPr>
        <w:t xml:space="preserve"> Członek Komisji</w:t>
      </w:r>
      <w:r w:rsidR="000503D0">
        <w:rPr>
          <w:rFonts w:cstheme="minorHAnsi"/>
        </w:rPr>
        <w:t>.</w:t>
      </w:r>
    </w:p>
    <w:p w14:paraId="31762055" w14:textId="685F2857" w:rsidR="00023B8F" w:rsidRDefault="007E4957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Edyta Goleniewska</w:t>
      </w:r>
      <w:r w:rsidR="00023B8F">
        <w:rPr>
          <w:rFonts w:cstheme="minorHAnsi"/>
        </w:rPr>
        <w:t xml:space="preserve"> - </w:t>
      </w:r>
      <w:r w:rsidR="00023B8F" w:rsidRPr="00C71C76">
        <w:rPr>
          <w:rFonts w:cstheme="minorHAnsi"/>
        </w:rPr>
        <w:t>Członek Komisji</w:t>
      </w:r>
    </w:p>
    <w:p w14:paraId="05731973" w14:textId="77777777" w:rsidR="0032753E" w:rsidRPr="0032753E" w:rsidRDefault="0032753E" w:rsidP="0032753E">
      <w:pPr>
        <w:spacing w:after="0" w:line="360" w:lineRule="auto"/>
        <w:jc w:val="both"/>
        <w:rPr>
          <w:rFonts w:cstheme="minorHAnsi"/>
        </w:rPr>
      </w:pPr>
    </w:p>
    <w:p w14:paraId="1740862E" w14:textId="3775F094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2.</w:t>
      </w:r>
    </w:p>
    <w:p w14:paraId="6B1DCEA6" w14:textId="2E9FCFFA" w:rsidR="00AB16CD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Za wykonanie zarządzenia czynię odpowiedzialnym Sekretarza Komisji.</w:t>
      </w:r>
    </w:p>
    <w:p w14:paraId="522483E3" w14:textId="77777777" w:rsidR="0032753E" w:rsidRPr="00C71C76" w:rsidRDefault="0032753E" w:rsidP="00EE3B16">
      <w:pPr>
        <w:spacing w:after="0" w:line="360" w:lineRule="auto"/>
        <w:jc w:val="both"/>
        <w:rPr>
          <w:rFonts w:cstheme="minorHAnsi"/>
        </w:rPr>
      </w:pPr>
    </w:p>
    <w:p w14:paraId="7AD66D5F" w14:textId="47BA4619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C71C76" w:rsidRPr="00C71C76">
        <w:rPr>
          <w:rFonts w:cstheme="minorHAnsi"/>
          <w:b/>
          <w:bCs/>
        </w:rPr>
        <w:t> </w:t>
      </w:r>
      <w:r w:rsidR="0032753E">
        <w:rPr>
          <w:rFonts w:cstheme="minorHAnsi"/>
          <w:b/>
          <w:bCs/>
        </w:rPr>
        <w:t>3</w:t>
      </w:r>
      <w:r w:rsidRPr="00C71C76">
        <w:rPr>
          <w:rFonts w:cstheme="minorHAnsi"/>
          <w:b/>
          <w:bCs/>
        </w:rPr>
        <w:t>.</w:t>
      </w:r>
    </w:p>
    <w:p w14:paraId="5A6FAE7C" w14:textId="7F1D5436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 xml:space="preserve">Zarządzenie wchodzi w życie z dniem podpisania. </w:t>
      </w:r>
    </w:p>
    <w:p w14:paraId="064CC2AB" w14:textId="77777777" w:rsidR="00E92D01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71EE77EB" w14:textId="07C31FF3" w:rsidR="00257A29" w:rsidRDefault="007E6ACE" w:rsidP="007E6ACE">
      <w:pPr>
        <w:spacing w:after="0" w:line="240" w:lineRule="auto"/>
        <w:ind w:left="4536"/>
        <w:jc w:val="center"/>
        <w:rPr>
          <w:rFonts w:cstheme="minorHAnsi"/>
        </w:rPr>
      </w:pPr>
      <w:r>
        <w:rPr>
          <w:rFonts w:cstheme="minorHAnsi"/>
        </w:rPr>
        <w:t>STAROSTA</w:t>
      </w:r>
    </w:p>
    <w:p w14:paraId="0D6E3D67" w14:textId="77777777" w:rsidR="007E6ACE" w:rsidRDefault="007E6ACE" w:rsidP="007E6ACE">
      <w:pPr>
        <w:spacing w:after="0" w:line="240" w:lineRule="auto"/>
        <w:ind w:left="4536"/>
        <w:jc w:val="center"/>
        <w:rPr>
          <w:rFonts w:cstheme="minorHAnsi"/>
        </w:rPr>
      </w:pPr>
    </w:p>
    <w:p w14:paraId="111ED7FB" w14:textId="1278747C" w:rsidR="007E6ACE" w:rsidRDefault="007E6ACE" w:rsidP="007E6ACE">
      <w:pPr>
        <w:spacing w:after="0" w:line="240" w:lineRule="auto"/>
        <w:ind w:left="4536"/>
        <w:jc w:val="center"/>
        <w:rPr>
          <w:rFonts w:cstheme="minorHAnsi"/>
        </w:rPr>
      </w:pPr>
      <w:r>
        <w:rPr>
          <w:rFonts w:cstheme="minorHAnsi"/>
        </w:rPr>
        <w:t>/-/ Jan Zalewski</w:t>
      </w:r>
    </w:p>
    <w:sectPr w:rsidR="007E6ACE" w:rsidSect="000A46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7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023B8F"/>
    <w:rsid w:val="000503D0"/>
    <w:rsid w:val="000A46FA"/>
    <w:rsid w:val="00174BBA"/>
    <w:rsid w:val="00200018"/>
    <w:rsid w:val="00257A29"/>
    <w:rsid w:val="0032753E"/>
    <w:rsid w:val="00391B76"/>
    <w:rsid w:val="003A2219"/>
    <w:rsid w:val="003F069B"/>
    <w:rsid w:val="00462876"/>
    <w:rsid w:val="004F7029"/>
    <w:rsid w:val="005550D0"/>
    <w:rsid w:val="005A022A"/>
    <w:rsid w:val="00693776"/>
    <w:rsid w:val="00694E76"/>
    <w:rsid w:val="007E3F40"/>
    <w:rsid w:val="007E4957"/>
    <w:rsid w:val="007E6ACE"/>
    <w:rsid w:val="009C641D"/>
    <w:rsid w:val="00AB16CD"/>
    <w:rsid w:val="00B367D6"/>
    <w:rsid w:val="00B56A27"/>
    <w:rsid w:val="00C71C76"/>
    <w:rsid w:val="00D619B2"/>
    <w:rsid w:val="00D706DB"/>
    <w:rsid w:val="00E16064"/>
    <w:rsid w:val="00E51FF7"/>
    <w:rsid w:val="00E543AB"/>
    <w:rsid w:val="00E66DBB"/>
    <w:rsid w:val="00E67446"/>
    <w:rsid w:val="00E92D01"/>
    <w:rsid w:val="00EE3B16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5</cp:revision>
  <cp:lastPrinted>2024-06-07T08:41:00Z</cp:lastPrinted>
  <dcterms:created xsi:type="dcterms:W3CDTF">2024-06-07T08:39:00Z</dcterms:created>
  <dcterms:modified xsi:type="dcterms:W3CDTF">2024-06-10T06:43:00Z</dcterms:modified>
</cp:coreProperties>
</file>