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F" w:rsidRPr="001F079F" w:rsidRDefault="001F079F" w:rsidP="001F079F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  <w:lang w:eastAsia="pl-PL"/>
        </w:rPr>
      </w:pPr>
      <w:bookmarkStart w:id="0" w:name="_GoBack"/>
      <w:bookmarkEnd w:id="0"/>
      <w:r w:rsidRPr="001F079F">
        <w:rPr>
          <w:rFonts w:ascii="Arial" w:eastAsia="Times New Roman" w:hAnsi="Arial" w:cs="Arial"/>
          <w:sz w:val="33"/>
          <w:szCs w:val="33"/>
          <w:lang w:eastAsia="pl-PL"/>
        </w:rPr>
        <w:t>ZMIANA KLASYFIKACJI GRUNTÓW</w:t>
      </w:r>
    </w:p>
    <w:p w:rsidR="001F079F" w:rsidRPr="001F079F" w:rsidRDefault="001F079F" w:rsidP="0099719C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pl-PL"/>
        </w:rPr>
      </w:pPr>
      <w:r w:rsidRPr="001F079F">
        <w:rPr>
          <w:rFonts w:ascii="Arial" w:eastAsia="Times New Roman" w:hAnsi="Arial" w:cs="Arial"/>
          <w:sz w:val="35"/>
          <w:szCs w:val="35"/>
          <w:lang w:eastAsia="pl-PL"/>
        </w:rPr>
        <w:t xml:space="preserve">F-112 </w:t>
      </w:r>
    </w:p>
    <w:p w:rsidR="0099719C" w:rsidRDefault="0099719C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Podstawa prawna: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art. 22 ust. 1 ustawy z dnia 17 maja 1989 roku Prawo geodezyjne i kartograficzne </w:t>
      </w:r>
    </w:p>
    <w:p w:rsidR="001F079F" w:rsidRPr="001F079F" w:rsidRDefault="00FF2009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r., poz. 1629</w:t>
      </w:r>
      <w:r w:rsidR="001F079F"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rozporządzenie Rady Ministrów z dnia 4 czerwca 1956 roku w sprawie klasyfikacji gruntów </w:t>
      </w:r>
      <w:r w:rsidR="00FF200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r., poz. 1246)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Wymagane dokumenty: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wniosek o wszczęcie postępowania w sprawie zmiany klasyfikacji gruntu (F-112 )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operat klasyfikacyjny przyjęty do państwowego zasobu geodezyjnego i kartograficznego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Opłaty: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z dnia 16 listopada 2006 roku o opłacie skarbowej </w:t>
      </w:r>
    </w:p>
    <w:p w:rsidR="001F079F" w:rsidRPr="001F079F" w:rsidRDefault="00FF2009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roku poz. 1827 ze zm.)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załatwienia spraw: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zbędnej zwłoki, nie później niż w ciągu miesiąca, a sprawy szczególnie skomplikowane nie później niż</w:t>
      </w:r>
      <w:r w:rsidR="00FF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dwóch miesięcy od dnia złożenia kompletnego wniosku.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Jednostka odpowiedzialna: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Wydział Geodezji i Gospodarki Nieruchomościami </w:t>
      </w:r>
      <w:r w:rsidR="00A62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Ewidencji i Ochrony Gruntów, Gospodarki Nieruchomościami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Tryb odwoławczy: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Wojewódzkiego Inspektora Nadzoru Geodezyjnego i Kartograficznego w Warszawie za pośrednictwem Starosty Pułtuskiego w terminie 14 dni od daty otrzymania decyzji </w:t>
      </w: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9F" w:rsidRPr="001F079F" w:rsidRDefault="001F079F" w:rsidP="00FF2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Uwagi: </w:t>
      </w:r>
    </w:p>
    <w:p w:rsidR="008C0D17" w:rsidRPr="0099719C" w:rsidRDefault="001F079F" w:rsidP="00997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</w:t>
      </w:r>
    </w:p>
    <w:sectPr w:rsidR="008C0D17" w:rsidRPr="0099719C" w:rsidSect="009971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9F"/>
    <w:rsid w:val="001F079F"/>
    <w:rsid w:val="00262A46"/>
    <w:rsid w:val="00687BDD"/>
    <w:rsid w:val="008C0D17"/>
    <w:rsid w:val="0099719C"/>
    <w:rsid w:val="00A62E7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62C1-3162-4AC3-91D2-94365F8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Górkiewicz</dc:creator>
  <cp:keywords/>
  <dc:description/>
  <cp:lastModifiedBy>Jolanta Karpińska</cp:lastModifiedBy>
  <cp:revision>2</cp:revision>
  <dcterms:created xsi:type="dcterms:W3CDTF">2017-10-09T08:13:00Z</dcterms:created>
  <dcterms:modified xsi:type="dcterms:W3CDTF">2017-10-09T08:13:00Z</dcterms:modified>
</cp:coreProperties>
</file>